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0A5B36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B65748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Костин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0E2A" w:rsidRDefault="00E10E2A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B65748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2021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0E2A" w:rsidRDefault="00E10E2A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386E5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Костин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386E5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Костин</w:t>
            </w:r>
          </w:p>
          <w:p w:rsidR="00D9388B" w:rsidRDefault="00386E5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0A5B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386E5F">
              <w:rPr>
                <w:rFonts w:ascii="Times New Roman" w:hAnsi="Times New Roman" w:cs="Times New Roman"/>
                <w:sz w:val="24"/>
                <w:szCs w:val="24"/>
              </w:rPr>
              <w:t>поселения в 2021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386E5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BD3D9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Наволокского</w:t>
            </w:r>
            <w:r w:rsidR="00BD3D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2021 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3191" w:type="dxa"/>
          </w:tcPr>
          <w:p w:rsidR="00D9388B" w:rsidRDefault="00BD3D9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летнего отдыха, оздоровления, занятости детей и подростков Наволокског</w:t>
            </w:r>
            <w:r w:rsidR="00BD3D96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городского поселения в 2021 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объектов энергетического, жилищно – коммунального хозяйства и объектов социальной сферы Наволокского городского поселения к р</w:t>
            </w:r>
            <w:r w:rsidR="00BD3D96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2021 - 2022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D3D9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культурных мероприятий на территории Наволокс</w:t>
            </w:r>
            <w:r w:rsidR="00BD3D96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D3D96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Валевич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B" w:rsidRPr="00745390" w:rsidTr="00065DF8">
        <w:trPr>
          <w:trHeight w:val="7125"/>
        </w:trPr>
        <w:tc>
          <w:tcPr>
            <w:tcW w:w="1242" w:type="dxa"/>
            <w:tcBorders>
              <w:bottom w:val="single" w:sz="4" w:space="0" w:color="auto"/>
            </w:tcBorders>
          </w:tcPr>
          <w:p w:rsidR="006C6D5B" w:rsidRDefault="006C6D5B" w:rsidP="002166A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Август</w:t>
            </w:r>
          </w:p>
          <w:p w:rsidR="006C6D5B" w:rsidRDefault="006C6D5B" w:rsidP="002166A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  <w:p w:rsidR="006C6D5B" w:rsidRDefault="006C6D5B" w:rsidP="002166A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6C6D5B">
            <w:pPr>
              <w:rPr>
                <w:lang w:eastAsia="ru-RU"/>
              </w:rPr>
            </w:pPr>
          </w:p>
          <w:p w:rsidR="006C6D5B" w:rsidRDefault="006C6D5B" w:rsidP="002166A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D2367">
              <w:rPr>
                <w:b w:val="0"/>
                <w:sz w:val="24"/>
                <w:szCs w:val="24"/>
              </w:rPr>
              <w:t>Сентябрь</w:t>
            </w: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Pr="00D958E2" w:rsidRDefault="006C6D5B" w:rsidP="00D958E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6C6D5B" w:rsidRDefault="006C6D5B" w:rsidP="0036698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2021 год и на плановый период 2022 и 2023 годов»</w:t>
            </w:r>
          </w:p>
          <w:p w:rsidR="006C6D5B" w:rsidRDefault="006C6D5B" w:rsidP="006C6D5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 итогах организации летнего отдыха детей и подростков и занятости молодежи в летний период 2021 года на территории Наволокского городского поселения</w:t>
            </w:r>
          </w:p>
          <w:p w:rsidR="006C6D5B" w:rsidRDefault="006C6D5B" w:rsidP="00366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36698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Pr="006C6D5B" w:rsidRDefault="006C6D5B" w:rsidP="006C6D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6D5B"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2021 год и на плановый период 2022 и 2023 годов»»</w:t>
            </w:r>
          </w:p>
          <w:p w:rsidR="006C6D5B" w:rsidRDefault="006C6D5B" w:rsidP="006C6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2. .</w:t>
            </w:r>
            <w:r w:rsidRPr="00516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готовности объектов ЖКХ, объектов социальной сферы и жилого фонда к устойчивой работе в зимний период 2021-2022 г.г. на территории Наволокского городского поселения</w:t>
            </w:r>
          </w:p>
          <w:p w:rsidR="006C6D5B" w:rsidRPr="006C6D5B" w:rsidRDefault="006C6D5B" w:rsidP="006C6D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Pr="005C375D" w:rsidRDefault="006C6D5B" w:rsidP="006C6D5B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BF13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6C6D5B" w:rsidRDefault="006C6D5B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077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077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И.А.– зам. Главы Администрации Наволокского городского поселения</w:t>
            </w:r>
          </w:p>
          <w:p w:rsidR="006C6D5B" w:rsidRPr="00A33C47" w:rsidRDefault="006C6D5B" w:rsidP="00E10E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6D5B" w:rsidRPr="00745390" w:rsidTr="00065DF8">
        <w:trPr>
          <w:trHeight w:val="5550"/>
        </w:trPr>
        <w:tc>
          <w:tcPr>
            <w:tcW w:w="1242" w:type="dxa"/>
            <w:tcBorders>
              <w:top w:val="single" w:sz="4" w:space="0" w:color="auto"/>
            </w:tcBorders>
          </w:tcPr>
          <w:p w:rsidR="006C6D5B" w:rsidRPr="007D2367" w:rsidRDefault="006C6D5B" w:rsidP="00D958E2">
            <w:pPr>
              <w:rPr>
                <w:b/>
                <w:sz w:val="24"/>
                <w:szCs w:val="24"/>
              </w:rPr>
            </w:pPr>
            <w:r w:rsidRPr="00D958E2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6C6D5B" w:rsidRDefault="006C6D5B" w:rsidP="000772F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2021 год и на плановый период 2022 и 2023 годов»</w:t>
            </w:r>
          </w:p>
          <w:p w:rsidR="006C6D5B" w:rsidRDefault="006C6D5B" w:rsidP="002166A6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О  ходе исполнения бюджета Наволокского городс</w:t>
            </w:r>
            <w:r w:rsidR="00E27DFC">
              <w:rPr>
                <w:b w:val="0"/>
                <w:sz w:val="24"/>
                <w:szCs w:val="24"/>
              </w:rPr>
              <w:t>кого поселения за 3 квартал 2021 года</w:t>
            </w: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Default="006C6D5B" w:rsidP="00D958E2">
            <w:pPr>
              <w:rPr>
                <w:lang w:eastAsia="ru-RU"/>
              </w:rPr>
            </w:pPr>
          </w:p>
          <w:p w:rsidR="006C6D5B" w:rsidRPr="00D958E2" w:rsidRDefault="00E27DFC" w:rsidP="00D95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Об организации деятельности регионального оператора по сбору и транспортировке ТКО на территории Наволокского городского поселения</w:t>
            </w:r>
          </w:p>
          <w:p w:rsidR="006C6D5B" w:rsidRDefault="006C6D5B" w:rsidP="00EC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– зам. Главы Администрации Наволокского городского поселения</w:t>
            </w: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D95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– зам. Главы Администрации Наволокского городского поселения</w:t>
            </w:r>
          </w:p>
          <w:p w:rsidR="006C6D5B" w:rsidRDefault="006C6D5B" w:rsidP="00E10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5B" w:rsidRPr="00745390" w:rsidTr="00745390">
        <w:tc>
          <w:tcPr>
            <w:tcW w:w="1242" w:type="dxa"/>
          </w:tcPr>
          <w:p w:rsidR="006C6D5B" w:rsidRPr="005C375D" w:rsidRDefault="006C6D5B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6C6D5B" w:rsidRDefault="006C6D5B" w:rsidP="0036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E27DFC">
              <w:rPr>
                <w:rFonts w:ascii="Times New Roman" w:hAnsi="Times New Roman"/>
                <w:sz w:val="24"/>
                <w:szCs w:val="24"/>
              </w:rPr>
              <w:t>ого городского поселения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C6D5B" w:rsidRDefault="006C6D5B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 проекте решения Совета Наволокского городского поселения Кинешемского муниципального района «О бюджете Наволокского городского поселения Кинешемско</w:t>
            </w:r>
            <w:r w:rsidR="00E27DFC">
              <w:rPr>
                <w:rFonts w:ascii="Times New Roman" w:hAnsi="Times New Roman"/>
                <w:sz w:val="24"/>
                <w:szCs w:val="24"/>
              </w:rPr>
              <w:t>го муниципального района на 2022 год и на плановый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(первое чтение)</w:t>
            </w:r>
          </w:p>
          <w:p w:rsidR="006C6D5B" w:rsidRDefault="006C6D5B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состоянии и планах развития уличного освещения на территории Наволокского </w:t>
            </w:r>
            <w:r w:rsidR="00E27DFC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6C6D5B" w:rsidRDefault="006C6D5B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DFC" w:rsidRDefault="006C6D5B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27DFC">
              <w:rPr>
                <w:rFonts w:ascii="Times New Roman" w:hAnsi="Times New Roman"/>
                <w:sz w:val="24"/>
                <w:szCs w:val="24"/>
              </w:rPr>
              <w:t xml:space="preserve">Об исполнении муниципальных программ на территории Наволокского городского поселения </w:t>
            </w:r>
          </w:p>
          <w:p w:rsidR="00E27DFC" w:rsidRDefault="00E27DFC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DFC" w:rsidRDefault="00E27DFC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DFC" w:rsidRDefault="00E27DFC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DFC" w:rsidRDefault="00E27DFC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DFC" w:rsidRDefault="00E27DFC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E27DFC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ходе подготовки к проведению Новогодних мероприятий</w:t>
            </w:r>
          </w:p>
          <w:p w:rsidR="006C6D5B" w:rsidRDefault="006C6D5B" w:rsidP="00216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D5B" w:rsidRPr="0085655F" w:rsidRDefault="006C6D5B" w:rsidP="00367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Наволокского городского поселения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97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– зам. Главы Администрации Наволокского городского поселения</w:t>
            </w:r>
          </w:p>
          <w:p w:rsidR="006C6D5B" w:rsidRPr="005C375D" w:rsidRDefault="006C6D5B" w:rsidP="009735DA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6C6D5B" w:rsidRDefault="006C6D5B" w:rsidP="009735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– зам. Главы Администрации Наволокского городского поселения</w:t>
            </w:r>
          </w:p>
          <w:p w:rsidR="00E27DFC" w:rsidRPr="005C375D" w:rsidRDefault="00E27DFC" w:rsidP="00E27DFC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Кудрикова А.Л. – зам. Главы Администрации Наволокского городского поселения </w:t>
            </w:r>
          </w:p>
          <w:p w:rsidR="006C6D5B" w:rsidRPr="005C375D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5B" w:rsidRPr="00745390" w:rsidTr="00745390">
        <w:tc>
          <w:tcPr>
            <w:tcW w:w="1242" w:type="dxa"/>
          </w:tcPr>
          <w:p w:rsidR="006C6D5B" w:rsidRPr="005C375D" w:rsidRDefault="006C6D5B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6C6D5B" w:rsidRPr="005C375D" w:rsidRDefault="006C6D5B" w:rsidP="0021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C6D5B" w:rsidRDefault="006C6D5B" w:rsidP="002166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</w:t>
            </w:r>
            <w:r w:rsidR="00E27DFC">
              <w:rPr>
                <w:rFonts w:ascii="Times New Roman" w:hAnsi="Times New Roman"/>
                <w:sz w:val="24"/>
                <w:szCs w:val="24"/>
              </w:rPr>
              <w:t>я на 2021 год и на плановый период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C6D5B" w:rsidRDefault="006C6D5B" w:rsidP="002166A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Наволокского городского поселения Кинешемского муниципального района «О бюджете Наволокского городского поселения Кинешемско</w:t>
            </w:r>
            <w:r w:rsidR="00E27DFC">
              <w:rPr>
                <w:rFonts w:ascii="Times New Roman" w:hAnsi="Times New Roman"/>
                <w:sz w:val="24"/>
                <w:szCs w:val="24"/>
              </w:rPr>
              <w:t>го муниципального района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</w:t>
            </w:r>
            <w:r w:rsidR="00E27DFC">
              <w:rPr>
                <w:rFonts w:ascii="Times New Roman" w:hAnsi="Times New Roman"/>
                <w:sz w:val="24"/>
                <w:szCs w:val="24"/>
              </w:rPr>
              <w:t xml:space="preserve"> период 2023 и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 (второе чтение) </w:t>
            </w:r>
          </w:p>
          <w:p w:rsidR="006C6D5B" w:rsidRDefault="006C6D5B" w:rsidP="0043058D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проекте решения Совета Наволокского городского поселения Кинешемского муниципального района «</w:t>
            </w:r>
            <w:r w:rsidRPr="00FD307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Прогнозного плана приватизации муниципального имущества Наволокского 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городского поселения Кинешемского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E27DFC">
              <w:rPr>
                <w:rFonts w:ascii="Times New Roman" w:hAnsi="Times New Roman"/>
                <w:bCs/>
                <w:sz w:val="24"/>
                <w:szCs w:val="24"/>
              </w:rPr>
              <w:t>айона Ивановской области на 2022</w:t>
            </w:r>
            <w:r w:rsidRPr="00FD307D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C6D5B" w:rsidRPr="0043058D" w:rsidRDefault="006C6D5B" w:rsidP="00E27D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E27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7DFC" w:rsidRPr="00241351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 w:rsidR="00E27DFC" w:rsidRPr="00241351">
              <w:rPr>
                <w:rFonts w:ascii="Times New Roman" w:hAnsi="Times New Roman"/>
                <w:sz w:val="24"/>
                <w:szCs w:val="24"/>
              </w:rPr>
              <w:t>проекте решения Совета Наволокского городского поселения Кинешемского муниципального района</w:t>
            </w:r>
            <w:r w:rsidR="00E27DFC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Правила землепользования и застройки Наволокского городского поселения»</w:t>
            </w:r>
          </w:p>
        </w:tc>
        <w:tc>
          <w:tcPr>
            <w:tcW w:w="3191" w:type="dxa"/>
          </w:tcPr>
          <w:p w:rsidR="006C6D5B" w:rsidRPr="005C375D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Pr="005C375D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Администрации Наволокского городского поселения</w:t>
            </w: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2166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DFC" w:rsidRDefault="00E27DFC" w:rsidP="00753F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D5B" w:rsidRDefault="006C6D5B" w:rsidP="0075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Валевич И.А. – зам. Главы Администрации Наволокского городского поселения</w:t>
            </w:r>
          </w:p>
          <w:p w:rsidR="006C6D5B" w:rsidRPr="005C375D" w:rsidRDefault="006C6D5B" w:rsidP="00753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5B" w:rsidRPr="00745390" w:rsidTr="004B4BC4">
        <w:tc>
          <w:tcPr>
            <w:tcW w:w="9571" w:type="dxa"/>
            <w:gridSpan w:val="3"/>
          </w:tcPr>
          <w:p w:rsidR="006C6D5B" w:rsidRPr="009F39D7" w:rsidRDefault="006C6D5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с общественными организациями</w:t>
            </w: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5C5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Наволокского городского поселения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5B" w:rsidRDefault="006C6D5B" w:rsidP="00E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6C6D5B" w:rsidRDefault="006C6D5B" w:rsidP="00E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B" w:rsidRPr="00745390" w:rsidTr="0028726D">
        <w:tc>
          <w:tcPr>
            <w:tcW w:w="9571" w:type="dxa"/>
            <w:gridSpan w:val="3"/>
          </w:tcPr>
          <w:p w:rsidR="006C6D5B" w:rsidRPr="009F39D7" w:rsidRDefault="006C6D5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6C6D5B" w:rsidRPr="00745390" w:rsidTr="00745390">
        <w:tc>
          <w:tcPr>
            <w:tcW w:w="1242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6C6D5B" w:rsidRDefault="006C6D5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6C6D5B" w:rsidRDefault="006C6D5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DA3"/>
    <w:multiLevelType w:val="hybridMultilevel"/>
    <w:tmpl w:val="8C203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78F"/>
    <w:multiLevelType w:val="hybridMultilevel"/>
    <w:tmpl w:val="FC24AC36"/>
    <w:lvl w:ilvl="0" w:tplc="4350C7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D86"/>
    <w:multiLevelType w:val="hybridMultilevel"/>
    <w:tmpl w:val="452A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47F1E"/>
    <w:multiLevelType w:val="hybridMultilevel"/>
    <w:tmpl w:val="4C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81597"/>
    <w:multiLevelType w:val="hybridMultilevel"/>
    <w:tmpl w:val="8E4A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0424"/>
    <w:multiLevelType w:val="hybridMultilevel"/>
    <w:tmpl w:val="2846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25B8A"/>
    <w:rsid w:val="000451F3"/>
    <w:rsid w:val="00065DF8"/>
    <w:rsid w:val="000758B3"/>
    <w:rsid w:val="00075AE3"/>
    <w:rsid w:val="000772F3"/>
    <w:rsid w:val="000845DA"/>
    <w:rsid w:val="00097CE7"/>
    <w:rsid w:val="000A5B36"/>
    <w:rsid w:val="000B0BE7"/>
    <w:rsid w:val="000B2182"/>
    <w:rsid w:val="00123B33"/>
    <w:rsid w:val="001A2C47"/>
    <w:rsid w:val="00251D8E"/>
    <w:rsid w:val="00322146"/>
    <w:rsid w:val="00350E8C"/>
    <w:rsid w:val="00367C66"/>
    <w:rsid w:val="00367E2C"/>
    <w:rsid w:val="00386E5F"/>
    <w:rsid w:val="003C63B5"/>
    <w:rsid w:val="003E0090"/>
    <w:rsid w:val="003E7BA1"/>
    <w:rsid w:val="0042646A"/>
    <w:rsid w:val="0043058D"/>
    <w:rsid w:val="004712A2"/>
    <w:rsid w:val="00481458"/>
    <w:rsid w:val="0048421A"/>
    <w:rsid w:val="004B568E"/>
    <w:rsid w:val="004C3E9C"/>
    <w:rsid w:val="004D6D1F"/>
    <w:rsid w:val="00532299"/>
    <w:rsid w:val="00533022"/>
    <w:rsid w:val="0054240A"/>
    <w:rsid w:val="005604B9"/>
    <w:rsid w:val="00560D30"/>
    <w:rsid w:val="00575663"/>
    <w:rsid w:val="0059104B"/>
    <w:rsid w:val="005B7E32"/>
    <w:rsid w:val="005C4033"/>
    <w:rsid w:val="005C5EFC"/>
    <w:rsid w:val="005D45D6"/>
    <w:rsid w:val="005E0CA1"/>
    <w:rsid w:val="006C6D5B"/>
    <w:rsid w:val="006F685D"/>
    <w:rsid w:val="00745390"/>
    <w:rsid w:val="007512E2"/>
    <w:rsid w:val="00753FD6"/>
    <w:rsid w:val="00757500"/>
    <w:rsid w:val="00780A97"/>
    <w:rsid w:val="00780E98"/>
    <w:rsid w:val="007B09F0"/>
    <w:rsid w:val="007C3879"/>
    <w:rsid w:val="007D49CD"/>
    <w:rsid w:val="008D67DE"/>
    <w:rsid w:val="00903CA7"/>
    <w:rsid w:val="00905CCC"/>
    <w:rsid w:val="0091136E"/>
    <w:rsid w:val="009672D9"/>
    <w:rsid w:val="009735DA"/>
    <w:rsid w:val="009E0729"/>
    <w:rsid w:val="009F39D7"/>
    <w:rsid w:val="00A2678B"/>
    <w:rsid w:val="00A96709"/>
    <w:rsid w:val="00AF628E"/>
    <w:rsid w:val="00B05F39"/>
    <w:rsid w:val="00B35139"/>
    <w:rsid w:val="00B64206"/>
    <w:rsid w:val="00B65748"/>
    <w:rsid w:val="00B6592F"/>
    <w:rsid w:val="00BA3367"/>
    <w:rsid w:val="00BD3D96"/>
    <w:rsid w:val="00BD49BF"/>
    <w:rsid w:val="00BF1379"/>
    <w:rsid w:val="00BF3D1A"/>
    <w:rsid w:val="00C01245"/>
    <w:rsid w:val="00C212A4"/>
    <w:rsid w:val="00C74CC9"/>
    <w:rsid w:val="00CB1F6D"/>
    <w:rsid w:val="00CB5452"/>
    <w:rsid w:val="00D300D4"/>
    <w:rsid w:val="00D9388B"/>
    <w:rsid w:val="00D958E2"/>
    <w:rsid w:val="00DC32D4"/>
    <w:rsid w:val="00DD5ED4"/>
    <w:rsid w:val="00DE67F7"/>
    <w:rsid w:val="00E10E2A"/>
    <w:rsid w:val="00E27DFC"/>
    <w:rsid w:val="00E349F8"/>
    <w:rsid w:val="00E76B00"/>
    <w:rsid w:val="00EA40E5"/>
    <w:rsid w:val="00EC33C1"/>
    <w:rsid w:val="00F62608"/>
    <w:rsid w:val="00F664C7"/>
    <w:rsid w:val="00F93A5B"/>
    <w:rsid w:val="00FF19DB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paragraph" w:styleId="1">
    <w:name w:val="heading 1"/>
    <w:basedOn w:val="a"/>
    <w:next w:val="a"/>
    <w:link w:val="10"/>
    <w:qFormat/>
    <w:rsid w:val="00EC3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938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33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EF70-A4DA-4F45-8C00-98FAB8C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6</cp:revision>
  <cp:lastPrinted>2019-07-01T08:20:00Z</cp:lastPrinted>
  <dcterms:created xsi:type="dcterms:W3CDTF">2021-06-10T07:42:00Z</dcterms:created>
  <dcterms:modified xsi:type="dcterms:W3CDTF">2021-07-01T12:35:00Z</dcterms:modified>
</cp:coreProperties>
</file>