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40" w:rsidRPr="00DD25F1" w:rsidRDefault="00695C69" w:rsidP="00DD25F1">
      <w:pPr>
        <w:spacing w:after="0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 xml:space="preserve">Оценка эффективности реализации </w:t>
      </w:r>
      <w:r w:rsidR="001A6C40" w:rsidRPr="00DD25F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:rsidR="00D05464" w:rsidRDefault="001A6C40" w:rsidP="00D05464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>«</w:t>
      </w:r>
      <w:r w:rsidR="00954797">
        <w:rPr>
          <w:rFonts w:ascii="Times New Roman" w:hAnsi="Times New Roman" w:cs="Times New Roman"/>
          <w:b/>
          <w:sz w:val="24"/>
          <w:szCs w:val="24"/>
        </w:rPr>
        <w:t xml:space="preserve">Управление </w:t>
      </w:r>
      <w:r w:rsidR="00D05464">
        <w:rPr>
          <w:rFonts w:ascii="Times New Roman" w:hAnsi="Times New Roman" w:cs="Times New Roman"/>
          <w:b/>
          <w:sz w:val="24"/>
          <w:szCs w:val="24"/>
        </w:rPr>
        <w:t>муниципальными финансами и муниципальным долгом</w:t>
      </w:r>
      <w:r w:rsidRPr="00A708A7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95C69" w:rsidRPr="00DD25F1" w:rsidRDefault="001A6C40" w:rsidP="00D05464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08A7">
        <w:rPr>
          <w:rFonts w:ascii="Times New Roman" w:hAnsi="Times New Roman" w:cs="Times New Roman"/>
          <w:b/>
          <w:sz w:val="24"/>
          <w:szCs w:val="24"/>
        </w:rPr>
        <w:t>за 201</w:t>
      </w:r>
      <w:r w:rsidR="00657F50">
        <w:rPr>
          <w:rFonts w:ascii="Times New Roman" w:hAnsi="Times New Roman" w:cs="Times New Roman"/>
          <w:b/>
          <w:sz w:val="24"/>
          <w:szCs w:val="24"/>
        </w:rPr>
        <w:t>9</w:t>
      </w:r>
      <w:r w:rsidRPr="00A708A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246C6" w:rsidRPr="00DD25F1" w:rsidRDefault="00C246C6" w:rsidP="008871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46C6" w:rsidRPr="00DD25F1" w:rsidRDefault="00C246C6" w:rsidP="0095479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4797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программы  Наволокского городского поселения </w:t>
      </w:r>
      <w:r w:rsidR="00C7697A" w:rsidRPr="00954797">
        <w:rPr>
          <w:rFonts w:ascii="Times New Roman" w:hAnsi="Times New Roman" w:cs="Times New Roman"/>
          <w:sz w:val="24"/>
          <w:szCs w:val="24"/>
        </w:rPr>
        <w:t>«</w:t>
      </w:r>
      <w:r w:rsidR="00D05464" w:rsidRPr="00D05464">
        <w:rPr>
          <w:rFonts w:ascii="Times New Roman" w:hAnsi="Times New Roman" w:cs="Times New Roman"/>
          <w:sz w:val="24"/>
          <w:szCs w:val="24"/>
        </w:rPr>
        <w:t>Управление муниципальными финансами и муниципальным долгом</w:t>
      </w:r>
      <w:r w:rsidR="00C7697A" w:rsidRPr="00954797">
        <w:rPr>
          <w:rFonts w:ascii="Times New Roman" w:hAnsi="Times New Roman" w:cs="Times New Roman"/>
          <w:sz w:val="24"/>
          <w:szCs w:val="24"/>
        </w:rPr>
        <w:t xml:space="preserve">» </w:t>
      </w:r>
      <w:r w:rsidR="00847690" w:rsidRPr="00954797">
        <w:rPr>
          <w:rFonts w:ascii="Times New Roman" w:hAnsi="Times New Roman" w:cs="Times New Roman"/>
          <w:sz w:val="24"/>
          <w:szCs w:val="24"/>
        </w:rPr>
        <w:t>(далее – Программа)</w:t>
      </w:r>
      <w:r w:rsidR="00AE0FF6" w:rsidRPr="00954797">
        <w:rPr>
          <w:rFonts w:ascii="Times New Roman" w:hAnsi="Times New Roman" w:cs="Times New Roman"/>
          <w:sz w:val="24"/>
          <w:szCs w:val="24"/>
        </w:rPr>
        <w:t xml:space="preserve"> </w:t>
      </w:r>
      <w:r w:rsidR="00C7697A" w:rsidRPr="00954797">
        <w:rPr>
          <w:rFonts w:ascii="Times New Roman" w:hAnsi="Times New Roman" w:cs="Times New Roman"/>
          <w:sz w:val="24"/>
          <w:szCs w:val="24"/>
        </w:rPr>
        <w:t>за 201</w:t>
      </w:r>
      <w:r w:rsidR="00ED70E4">
        <w:rPr>
          <w:rFonts w:ascii="Times New Roman" w:hAnsi="Times New Roman" w:cs="Times New Roman"/>
          <w:sz w:val="24"/>
          <w:szCs w:val="24"/>
        </w:rPr>
        <w:t>9</w:t>
      </w:r>
      <w:r w:rsidR="00C7697A" w:rsidRPr="00954797">
        <w:rPr>
          <w:rFonts w:ascii="Times New Roman" w:hAnsi="Times New Roman" w:cs="Times New Roman"/>
          <w:sz w:val="24"/>
          <w:szCs w:val="24"/>
        </w:rPr>
        <w:t xml:space="preserve"> год </w:t>
      </w:r>
      <w:r w:rsidRPr="00954797">
        <w:rPr>
          <w:rFonts w:ascii="Times New Roman" w:hAnsi="Times New Roman" w:cs="Times New Roman"/>
          <w:sz w:val="24"/>
          <w:szCs w:val="24"/>
        </w:rPr>
        <w:t>проводится в соответствие с методикой оценки эффективности</w:t>
      </w:r>
      <w:r w:rsidRPr="00DD25F1">
        <w:rPr>
          <w:rFonts w:ascii="Times New Roman" w:hAnsi="Times New Roman" w:cs="Times New Roman"/>
          <w:sz w:val="24"/>
          <w:szCs w:val="24"/>
        </w:rPr>
        <w:t xml:space="preserve"> реализации муниципальных программ Наволокского городского поселения, утвержденной постановлением Администрации Наволокского городского поселения от </w:t>
      </w:r>
      <w:r w:rsidR="00D37EC7" w:rsidRPr="00DD25F1">
        <w:rPr>
          <w:rFonts w:ascii="Times New Roman" w:hAnsi="Times New Roman" w:cs="Times New Roman"/>
          <w:sz w:val="24"/>
          <w:szCs w:val="24"/>
        </w:rPr>
        <w:t>18</w:t>
      </w:r>
      <w:r w:rsidRPr="00DD25F1">
        <w:rPr>
          <w:rFonts w:ascii="Times New Roman" w:hAnsi="Times New Roman" w:cs="Times New Roman"/>
          <w:sz w:val="24"/>
          <w:szCs w:val="24"/>
        </w:rPr>
        <w:t>.</w:t>
      </w:r>
      <w:r w:rsidR="00D37EC7" w:rsidRPr="00DD25F1">
        <w:rPr>
          <w:rFonts w:ascii="Times New Roman" w:hAnsi="Times New Roman" w:cs="Times New Roman"/>
          <w:sz w:val="24"/>
          <w:szCs w:val="24"/>
        </w:rPr>
        <w:t>10</w:t>
      </w:r>
      <w:r w:rsidRPr="00DD25F1">
        <w:rPr>
          <w:rFonts w:ascii="Times New Roman" w:hAnsi="Times New Roman" w:cs="Times New Roman"/>
          <w:sz w:val="24"/>
          <w:szCs w:val="24"/>
        </w:rPr>
        <w:t>.2013г. №</w:t>
      </w:r>
      <w:r w:rsidR="00D37EC7" w:rsidRPr="00DD25F1">
        <w:rPr>
          <w:rFonts w:ascii="Times New Roman" w:hAnsi="Times New Roman" w:cs="Times New Roman"/>
          <w:sz w:val="24"/>
          <w:szCs w:val="24"/>
        </w:rPr>
        <w:t>282</w:t>
      </w:r>
      <w:r w:rsidRPr="00DD25F1">
        <w:rPr>
          <w:rFonts w:ascii="Times New Roman" w:hAnsi="Times New Roman" w:cs="Times New Roman"/>
          <w:sz w:val="24"/>
          <w:szCs w:val="24"/>
        </w:rPr>
        <w:t>а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(в редакции постановлени</w:t>
      </w:r>
      <w:r w:rsidR="0059249F" w:rsidRPr="00DD25F1">
        <w:rPr>
          <w:rFonts w:ascii="Times New Roman" w:hAnsi="Times New Roman" w:cs="Times New Roman"/>
          <w:sz w:val="24"/>
          <w:szCs w:val="24"/>
        </w:rPr>
        <w:t>й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от 01.12.2015г. №392</w:t>
      </w:r>
      <w:r w:rsidR="0059249F" w:rsidRPr="00DD25F1">
        <w:rPr>
          <w:rFonts w:ascii="Times New Roman" w:hAnsi="Times New Roman" w:cs="Times New Roman"/>
          <w:sz w:val="24"/>
          <w:szCs w:val="24"/>
        </w:rPr>
        <w:t>, от 14.12.2017 №404</w:t>
      </w:r>
      <w:r w:rsidR="00EE368C" w:rsidRPr="00DD25F1">
        <w:rPr>
          <w:rFonts w:ascii="Times New Roman" w:hAnsi="Times New Roman" w:cs="Times New Roman"/>
          <w:sz w:val="24"/>
          <w:szCs w:val="24"/>
        </w:rPr>
        <w:t>)</w:t>
      </w:r>
      <w:r w:rsidRPr="00DD25F1">
        <w:rPr>
          <w:rFonts w:ascii="Times New Roman" w:hAnsi="Times New Roman" w:cs="Times New Roman"/>
          <w:sz w:val="24"/>
          <w:szCs w:val="24"/>
        </w:rPr>
        <w:t xml:space="preserve"> «</w:t>
      </w:r>
      <w:r w:rsidR="0059249F" w:rsidRPr="00DD25F1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 эффективности муниципальных</w:t>
      </w:r>
      <w:proofErr w:type="gramEnd"/>
      <w:r w:rsidR="0059249F" w:rsidRPr="00DD25F1">
        <w:rPr>
          <w:rFonts w:ascii="Times New Roman" w:hAnsi="Times New Roman" w:cs="Times New Roman"/>
          <w:sz w:val="24"/>
          <w:szCs w:val="24"/>
        </w:rPr>
        <w:t xml:space="preserve"> программ Наволокского городского поселения Кинешемского муниципального района</w:t>
      </w:r>
      <w:r w:rsidRPr="00DD25F1">
        <w:rPr>
          <w:rFonts w:ascii="Times New Roman" w:hAnsi="Times New Roman" w:cs="Times New Roman"/>
          <w:sz w:val="24"/>
          <w:szCs w:val="24"/>
        </w:rPr>
        <w:t>».</w:t>
      </w:r>
    </w:p>
    <w:p w:rsidR="00E30F2D" w:rsidRPr="00DD25F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Программы </w:t>
      </w:r>
    </w:p>
    <w:p w:rsidR="00DD25F1" w:rsidRPr="00DD25F1" w:rsidRDefault="00B7526D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=99,3/99,3=1</w:t>
      </w:r>
      <w:r w:rsidR="00BE054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Программы, фактически достигнутое на конец отчетного периода;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Программы.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данных формул в случаях, если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1, значение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</w:t>
      </w: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Программы</w:t>
      </w:r>
    </w:p>
    <w:p w:rsid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931" w:rsidRPr="00DD25F1" w:rsidRDefault="0062793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52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B752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Программы.</w:t>
      </w:r>
    </w:p>
    <w:p w:rsidR="0083112C" w:rsidRPr="0083112C" w:rsidRDefault="00C55A89" w:rsidP="008311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="0083112C" w:rsidRPr="008311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бюджетных ассигнований на реализацию Программ (подпрограмм), а также в отношении Программ (подпрограмм), предусматривающих направление резервных средств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оценка эффективности осуществляется на основе степени достижения значений целевых индикаторов (показателей) Программ (подпрограмм).</w:t>
      </w:r>
      <w:proofErr w:type="gramEnd"/>
    </w:p>
    <w:p w:rsidR="0083112C" w:rsidRDefault="0083112C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AE354B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Степень достижения планируемых значений целевых индикаторов (показателей)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</w:p>
    <w:p w:rsidR="00C55A89" w:rsidRDefault="00AE354B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711547">
        <w:rPr>
          <w:rFonts w:ascii="Times New Roman" w:eastAsia="Times New Roman" w:hAnsi="Times New Roman" w:cs="Times New Roman"/>
          <w:sz w:val="24"/>
          <w:szCs w:val="24"/>
          <w:lang w:eastAsia="ru-RU"/>
        </w:rPr>
        <w:t>99,3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711547">
        <w:rPr>
          <w:rFonts w:ascii="Times New Roman" w:eastAsia="Times New Roman" w:hAnsi="Times New Roman" w:cs="Times New Roman"/>
          <w:sz w:val="24"/>
          <w:szCs w:val="24"/>
          <w:lang w:eastAsia="ru-RU"/>
        </w:rPr>
        <w:t>99,3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71154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E354B" w:rsidRPr="00DD25F1" w:rsidRDefault="00AE354B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данных формул в случаях, если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1, значение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</w:t>
      </w: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A89" w:rsidRPr="00DD25F1" w:rsidRDefault="007A3854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</w:p>
    <w:p w:rsidR="00C55A89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470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E651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E651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3854" w:rsidRPr="00DD25F1" w:rsidRDefault="00BE49AF" w:rsidP="00BE4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11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бюджетных ассигнований на реализацию подпрограмм, а также в отношении подпрограмм, предусматривающих направление резервных средств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оценка эффективности осуществляется на основе степени достижения значений целевых индикаторов (показателей) подпрограмм.</w:t>
      </w:r>
      <w:proofErr w:type="gramEnd"/>
    </w:p>
    <w:p w:rsidR="007A3854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Подпрограмма признается </w:t>
      </w:r>
      <w:r w:rsidR="00F54D2F">
        <w:rPr>
          <w:rFonts w:ascii="Times New Roman" w:hAnsi="Times New Roman" w:cs="Times New Roman"/>
          <w:sz w:val="24"/>
          <w:szCs w:val="24"/>
        </w:rPr>
        <w:t>высо</w:t>
      </w:r>
      <w:r w:rsidRPr="00E837D1">
        <w:rPr>
          <w:rFonts w:ascii="Times New Roman" w:hAnsi="Times New Roman" w:cs="Times New Roman"/>
          <w:sz w:val="24"/>
          <w:szCs w:val="24"/>
        </w:rPr>
        <w:t>коэффективной.</w:t>
      </w:r>
    </w:p>
    <w:p w:rsidR="007A3854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7F8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 определяется с учетом оценок эффективности реализации каждой подпрограммы, входящей в Программы и имеющей более низкую, чем Программа, оценку эффективности. Для расчета итоговой оценки эффективности реализации Программ к оценке эффективности реализации Программы применяются поправочны</w:t>
      </w:r>
      <w:r>
        <w:rPr>
          <w:rFonts w:ascii="Times New Roman" w:hAnsi="Times New Roman" w:cs="Times New Roman"/>
          <w:sz w:val="24"/>
          <w:szCs w:val="24"/>
        </w:rPr>
        <w:t>й коэффициент 0,95.</w:t>
      </w:r>
    </w:p>
    <w:p w:rsidR="007A3854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7F8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="00F54D2F">
        <w:rPr>
          <w:rFonts w:ascii="Times New Roman" w:hAnsi="Times New Roman" w:cs="Times New Roman"/>
          <w:sz w:val="24"/>
          <w:szCs w:val="24"/>
        </w:rPr>
        <w:t>1</w:t>
      </w:r>
      <w:r w:rsidR="00B7526D">
        <w:rPr>
          <w:rFonts w:ascii="Times New Roman" w:hAnsi="Times New Roman" w:cs="Times New Roman"/>
          <w:sz w:val="24"/>
          <w:szCs w:val="24"/>
        </w:rPr>
        <w:t>*0,9</w:t>
      </w:r>
      <w:r w:rsidR="00F54D2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=</w:t>
      </w:r>
      <w:r w:rsidR="00B7526D">
        <w:rPr>
          <w:rFonts w:ascii="Times New Roman" w:hAnsi="Times New Roman" w:cs="Times New Roman"/>
          <w:sz w:val="24"/>
          <w:szCs w:val="24"/>
        </w:rPr>
        <w:t>0</w:t>
      </w:r>
      <w:r w:rsidR="00F54D2F">
        <w:rPr>
          <w:rFonts w:ascii="Times New Roman" w:hAnsi="Times New Roman" w:cs="Times New Roman"/>
          <w:sz w:val="24"/>
          <w:szCs w:val="24"/>
        </w:rPr>
        <w:t>,95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3854" w:rsidRPr="007037F8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55A89" w:rsidRPr="00AE4611" w:rsidRDefault="00C55A89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764EC7" w:rsidRDefault="009E0AF0" w:rsidP="00FD5AA4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EC7">
        <w:rPr>
          <w:rFonts w:ascii="Times New Roman" w:hAnsi="Times New Roman" w:cs="Times New Roman"/>
          <w:sz w:val="24"/>
          <w:szCs w:val="24"/>
        </w:rPr>
        <w:t xml:space="preserve">Заключение: </w:t>
      </w:r>
      <w:r w:rsidR="00FD5AA4" w:rsidRPr="00764EC7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Программа признается </w:t>
      </w:r>
      <w:r w:rsidR="00657F50">
        <w:rPr>
          <w:rFonts w:ascii="Times New Roman" w:hAnsi="Times New Roman" w:cs="Times New Roman"/>
          <w:sz w:val="24"/>
          <w:szCs w:val="24"/>
        </w:rPr>
        <w:t>высоко</w:t>
      </w:r>
      <w:r w:rsidR="00FD5AA4" w:rsidRPr="00764EC7">
        <w:rPr>
          <w:rFonts w:ascii="Times New Roman" w:hAnsi="Times New Roman" w:cs="Times New Roman"/>
          <w:sz w:val="24"/>
          <w:szCs w:val="24"/>
        </w:rPr>
        <w:t>эффективной.</w:t>
      </w:r>
    </w:p>
    <w:p w:rsidR="00F4043E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>Исполнитель: ведущий специалист                         Е.С.Кулакова</w:t>
      </w: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 xml:space="preserve">Заместитель Главы Администрации:                 </w:t>
      </w:r>
      <w:r w:rsidR="00002A02">
        <w:rPr>
          <w:rFonts w:ascii="Times New Roman" w:hAnsi="Times New Roman" w:cs="Times New Roman"/>
          <w:b/>
          <w:sz w:val="24"/>
          <w:szCs w:val="24"/>
        </w:rPr>
        <w:t>Т.Н.Шумилова</w:t>
      </w:r>
    </w:p>
    <w:p w:rsidR="00F4043E" w:rsidRPr="004F73AD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4F73AD" w:rsidRPr="00AE4611" w:rsidRDefault="004F73A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sectPr w:rsidR="00E30F2D" w:rsidRPr="00AE4611" w:rsidSect="00786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FF3"/>
    <w:multiLevelType w:val="hybridMultilevel"/>
    <w:tmpl w:val="60703B82"/>
    <w:lvl w:ilvl="0" w:tplc="142C2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C69"/>
    <w:rsid w:val="00002A02"/>
    <w:rsid w:val="00017920"/>
    <w:rsid w:val="0002437A"/>
    <w:rsid w:val="0006048A"/>
    <w:rsid w:val="000A150C"/>
    <w:rsid w:val="000A208D"/>
    <w:rsid w:val="000B369B"/>
    <w:rsid w:val="000D56B6"/>
    <w:rsid w:val="000E395C"/>
    <w:rsid w:val="00137C4F"/>
    <w:rsid w:val="00175C5B"/>
    <w:rsid w:val="001A315D"/>
    <w:rsid w:val="001A5A47"/>
    <w:rsid w:val="001A6C40"/>
    <w:rsid w:val="001F4700"/>
    <w:rsid w:val="00212EE9"/>
    <w:rsid w:val="00235325"/>
    <w:rsid w:val="00243B58"/>
    <w:rsid w:val="002861D4"/>
    <w:rsid w:val="002A2BF4"/>
    <w:rsid w:val="002C2177"/>
    <w:rsid w:val="002D7392"/>
    <w:rsid w:val="002F5FDE"/>
    <w:rsid w:val="003334F5"/>
    <w:rsid w:val="00361E67"/>
    <w:rsid w:val="003F37EF"/>
    <w:rsid w:val="00427AFA"/>
    <w:rsid w:val="00476C9F"/>
    <w:rsid w:val="00492499"/>
    <w:rsid w:val="004E7168"/>
    <w:rsid w:val="004F73AD"/>
    <w:rsid w:val="0050004D"/>
    <w:rsid w:val="00562746"/>
    <w:rsid w:val="0059249F"/>
    <w:rsid w:val="00594E9B"/>
    <w:rsid w:val="005B3105"/>
    <w:rsid w:val="00616723"/>
    <w:rsid w:val="00627931"/>
    <w:rsid w:val="00635AB6"/>
    <w:rsid w:val="0064566C"/>
    <w:rsid w:val="00657F50"/>
    <w:rsid w:val="00695C69"/>
    <w:rsid w:val="006E13C1"/>
    <w:rsid w:val="00707046"/>
    <w:rsid w:val="00711547"/>
    <w:rsid w:val="00764EC7"/>
    <w:rsid w:val="0078604C"/>
    <w:rsid w:val="007A3854"/>
    <w:rsid w:val="007A7819"/>
    <w:rsid w:val="007B62AB"/>
    <w:rsid w:val="007C489E"/>
    <w:rsid w:val="007E62F7"/>
    <w:rsid w:val="007F7DA6"/>
    <w:rsid w:val="0083112C"/>
    <w:rsid w:val="00847690"/>
    <w:rsid w:val="00863547"/>
    <w:rsid w:val="00873676"/>
    <w:rsid w:val="00886EDE"/>
    <w:rsid w:val="0088716E"/>
    <w:rsid w:val="008902F3"/>
    <w:rsid w:val="008C15A9"/>
    <w:rsid w:val="008E4701"/>
    <w:rsid w:val="008F51BB"/>
    <w:rsid w:val="00954797"/>
    <w:rsid w:val="00970BB7"/>
    <w:rsid w:val="00990DD7"/>
    <w:rsid w:val="009A2323"/>
    <w:rsid w:val="009D4A17"/>
    <w:rsid w:val="009E0AF0"/>
    <w:rsid w:val="009F6F5A"/>
    <w:rsid w:val="00A708A7"/>
    <w:rsid w:val="00A92C29"/>
    <w:rsid w:val="00AE0FF6"/>
    <w:rsid w:val="00AE354B"/>
    <w:rsid w:val="00AE4611"/>
    <w:rsid w:val="00B07D4B"/>
    <w:rsid w:val="00B427C1"/>
    <w:rsid w:val="00B7526D"/>
    <w:rsid w:val="00BE054E"/>
    <w:rsid w:val="00BE49AF"/>
    <w:rsid w:val="00BE7757"/>
    <w:rsid w:val="00C246C6"/>
    <w:rsid w:val="00C3021C"/>
    <w:rsid w:val="00C4044B"/>
    <w:rsid w:val="00C55A89"/>
    <w:rsid w:val="00C56764"/>
    <w:rsid w:val="00C7030D"/>
    <w:rsid w:val="00C7697A"/>
    <w:rsid w:val="00CF7E84"/>
    <w:rsid w:val="00D05464"/>
    <w:rsid w:val="00D07F3D"/>
    <w:rsid w:val="00D15938"/>
    <w:rsid w:val="00D37EC7"/>
    <w:rsid w:val="00D51DDE"/>
    <w:rsid w:val="00DC5280"/>
    <w:rsid w:val="00DD25F1"/>
    <w:rsid w:val="00DE34BF"/>
    <w:rsid w:val="00E30F2D"/>
    <w:rsid w:val="00E651C8"/>
    <w:rsid w:val="00E66DF2"/>
    <w:rsid w:val="00EC5E82"/>
    <w:rsid w:val="00ED70E4"/>
    <w:rsid w:val="00EE368C"/>
    <w:rsid w:val="00F247E4"/>
    <w:rsid w:val="00F4043E"/>
    <w:rsid w:val="00F53FF7"/>
    <w:rsid w:val="00F54D2F"/>
    <w:rsid w:val="00FA5AE8"/>
    <w:rsid w:val="00FD5AA4"/>
    <w:rsid w:val="00FF5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5B"/>
    <w:pPr>
      <w:ind w:left="720"/>
      <w:contextualSpacing/>
    </w:pPr>
  </w:style>
  <w:style w:type="table" w:styleId="a4">
    <w:name w:val="Table Grid"/>
    <w:basedOn w:val="a1"/>
    <w:uiPriority w:val="59"/>
    <w:rsid w:val="00E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EKulakova</cp:lastModifiedBy>
  <cp:revision>9</cp:revision>
  <cp:lastPrinted>2019-04-23T12:33:00Z</cp:lastPrinted>
  <dcterms:created xsi:type="dcterms:W3CDTF">2020-04-02T06:11:00Z</dcterms:created>
  <dcterms:modified xsi:type="dcterms:W3CDTF">2020-04-02T06:19:00Z</dcterms:modified>
</cp:coreProperties>
</file>