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8F6B" w14:textId="77777777" w:rsidR="000724A4" w:rsidRPr="00EB46FA" w:rsidRDefault="000724A4" w:rsidP="000724A4">
      <w:pPr>
        <w:pStyle w:val="a3"/>
        <w:jc w:val="right"/>
        <w:rPr>
          <w:b/>
          <w:bCs/>
          <w:sz w:val="28"/>
          <w:szCs w:val="28"/>
          <w:u w:val="single"/>
        </w:rPr>
      </w:pPr>
      <w:r w:rsidRPr="00EB46FA">
        <w:rPr>
          <w:b/>
          <w:bCs/>
          <w:sz w:val="28"/>
          <w:szCs w:val="28"/>
          <w:u w:val="single"/>
        </w:rPr>
        <w:t>ПРОЕКТ</w:t>
      </w:r>
    </w:p>
    <w:p w14:paraId="247BA05D" w14:textId="77777777" w:rsidR="000724A4" w:rsidRPr="00EB46FA" w:rsidRDefault="000724A4" w:rsidP="000724A4">
      <w:pPr>
        <w:pStyle w:val="a3"/>
        <w:jc w:val="center"/>
        <w:rPr>
          <w:sz w:val="28"/>
          <w:szCs w:val="28"/>
        </w:rPr>
      </w:pPr>
      <w:r w:rsidRPr="00EB46FA">
        <w:rPr>
          <w:noProof/>
          <w:sz w:val="28"/>
          <w:szCs w:val="28"/>
        </w:rPr>
        <w:drawing>
          <wp:inline distT="0" distB="0" distL="0" distR="0" wp14:anchorId="0DC7E4B7" wp14:editId="489DF77A">
            <wp:extent cx="704850" cy="961374"/>
            <wp:effectExtent l="0" t="0" r="0" b="0"/>
            <wp:docPr id="748489915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81" cy="9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D4DF" w14:textId="77777777" w:rsidR="000724A4" w:rsidRPr="00EB46FA" w:rsidRDefault="000724A4" w:rsidP="000724A4">
      <w:pPr>
        <w:pStyle w:val="a3"/>
        <w:jc w:val="both"/>
        <w:rPr>
          <w:b/>
          <w:spacing w:val="20"/>
          <w:sz w:val="28"/>
          <w:szCs w:val="28"/>
        </w:rPr>
      </w:pPr>
    </w:p>
    <w:p w14:paraId="34CA4BA0" w14:textId="77777777" w:rsidR="000724A4" w:rsidRPr="00EB46FA" w:rsidRDefault="000724A4" w:rsidP="000724A4">
      <w:pPr>
        <w:pStyle w:val="a3"/>
        <w:jc w:val="both"/>
        <w:rPr>
          <w:sz w:val="28"/>
          <w:szCs w:val="28"/>
        </w:rPr>
      </w:pPr>
    </w:p>
    <w:p w14:paraId="4FC40015" w14:textId="77777777" w:rsidR="000724A4" w:rsidRPr="00EB46FA" w:rsidRDefault="000724A4" w:rsidP="000724A4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АДМИНИСТРАЦИЯ НАВОЛОКСКОГО ГОРОДСКОГО ПОСЕЛЕНИЯ</w:t>
      </w:r>
    </w:p>
    <w:p w14:paraId="2D43FFFE" w14:textId="77777777" w:rsidR="000724A4" w:rsidRPr="00EB46FA" w:rsidRDefault="000724A4" w:rsidP="000724A4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КИНЕШЕМСКОГО МУНИЦИПАЛЬНОГО РАЙОНА</w:t>
      </w:r>
    </w:p>
    <w:p w14:paraId="24C08F5D" w14:textId="77777777" w:rsidR="000724A4" w:rsidRPr="00EB46FA" w:rsidRDefault="000724A4" w:rsidP="000724A4">
      <w:pPr>
        <w:pStyle w:val="a3"/>
        <w:jc w:val="center"/>
        <w:rPr>
          <w:sz w:val="28"/>
          <w:szCs w:val="28"/>
        </w:rPr>
      </w:pPr>
    </w:p>
    <w:p w14:paraId="0A489F55" w14:textId="77777777" w:rsidR="000724A4" w:rsidRPr="00EB46FA" w:rsidRDefault="000724A4" w:rsidP="000724A4">
      <w:pPr>
        <w:pStyle w:val="a3"/>
        <w:jc w:val="center"/>
        <w:rPr>
          <w:sz w:val="28"/>
          <w:szCs w:val="28"/>
        </w:rPr>
      </w:pPr>
    </w:p>
    <w:p w14:paraId="1F152A5E" w14:textId="77777777" w:rsidR="000724A4" w:rsidRPr="00EB46FA" w:rsidRDefault="000724A4" w:rsidP="000724A4">
      <w:pPr>
        <w:pStyle w:val="a3"/>
        <w:jc w:val="center"/>
        <w:rPr>
          <w:spacing w:val="20"/>
          <w:sz w:val="28"/>
          <w:szCs w:val="28"/>
        </w:rPr>
      </w:pPr>
      <w:r w:rsidRPr="00EB46FA">
        <w:rPr>
          <w:spacing w:val="20"/>
          <w:sz w:val="28"/>
          <w:szCs w:val="28"/>
        </w:rPr>
        <w:t>ПОСТАНОВЛЕНИЕ</w:t>
      </w:r>
    </w:p>
    <w:p w14:paraId="0A070B41" w14:textId="77777777" w:rsidR="000724A4" w:rsidRPr="00EB46FA" w:rsidRDefault="000724A4" w:rsidP="000724A4">
      <w:pPr>
        <w:pStyle w:val="a3"/>
        <w:jc w:val="both"/>
        <w:rPr>
          <w:sz w:val="28"/>
          <w:szCs w:val="28"/>
        </w:rPr>
      </w:pPr>
    </w:p>
    <w:p w14:paraId="4B476B71" w14:textId="77777777" w:rsidR="000724A4" w:rsidRPr="00EB46FA" w:rsidRDefault="000724A4" w:rsidP="000724A4">
      <w:pPr>
        <w:pStyle w:val="a3"/>
        <w:jc w:val="center"/>
        <w:rPr>
          <w:sz w:val="28"/>
          <w:szCs w:val="28"/>
        </w:rPr>
      </w:pPr>
      <w:r w:rsidRPr="00EB46FA">
        <w:rPr>
          <w:sz w:val="28"/>
          <w:szCs w:val="28"/>
        </w:rPr>
        <w:t>от 2024            №</w:t>
      </w:r>
    </w:p>
    <w:p w14:paraId="0DF1BC0D" w14:textId="77777777" w:rsidR="000724A4" w:rsidRPr="00EB46FA" w:rsidRDefault="000724A4" w:rsidP="000724A4">
      <w:pPr>
        <w:pStyle w:val="a3"/>
        <w:jc w:val="both"/>
        <w:rPr>
          <w:sz w:val="28"/>
          <w:szCs w:val="28"/>
        </w:rPr>
      </w:pPr>
    </w:p>
    <w:p w14:paraId="4E2EEC50" w14:textId="5A7302B4" w:rsidR="000724A4" w:rsidRPr="004D15AE" w:rsidRDefault="000724A4" w:rsidP="000724A4">
      <w:pPr>
        <w:autoSpaceDE w:val="0"/>
        <w:autoSpaceDN w:val="0"/>
        <w:adjustRightInd w:val="0"/>
        <w:outlineLvl w:val="0"/>
        <w:rPr>
          <w:b/>
        </w:rPr>
      </w:pPr>
      <w:r w:rsidRPr="004D15AE">
        <w:rPr>
          <w:b/>
        </w:rPr>
        <w:t xml:space="preserve">О внесении изменений </w:t>
      </w:r>
      <w:r w:rsidRPr="004D15AE">
        <w:rPr>
          <w:b/>
        </w:rPr>
        <w:t xml:space="preserve">и дополнений </w:t>
      </w:r>
      <w:r w:rsidRPr="004D15AE">
        <w:rPr>
          <w:b/>
        </w:rPr>
        <w:t>в Административн</w:t>
      </w:r>
      <w:r w:rsidRPr="004D15AE">
        <w:rPr>
          <w:b/>
        </w:rPr>
        <w:t>ый</w:t>
      </w:r>
      <w:r w:rsidRPr="004D15AE">
        <w:rPr>
          <w:b/>
        </w:rPr>
        <w:t xml:space="preserve"> регламент предоставления муниципальной услуги «Предоставление муниципального имущества, включенного в перечень имущества Наволокского городского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</w:t>
      </w:r>
    </w:p>
    <w:p w14:paraId="792C8A22" w14:textId="77777777" w:rsidR="000724A4" w:rsidRDefault="000724A4" w:rsidP="000724A4">
      <w:pPr>
        <w:autoSpaceDE w:val="0"/>
        <w:autoSpaceDN w:val="0"/>
        <w:adjustRightInd w:val="0"/>
        <w:outlineLvl w:val="0"/>
        <w:rPr>
          <w:b/>
        </w:rPr>
      </w:pPr>
    </w:p>
    <w:p w14:paraId="3CBC28B9" w14:textId="7CCE761F" w:rsidR="000724A4" w:rsidRDefault="000724A4" w:rsidP="000724A4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 в Российской Федерации», </w:t>
      </w:r>
      <w:r w:rsidR="004D15AE" w:rsidRPr="004D15AE">
        <w:t>Приказ</w:t>
      </w:r>
      <w:r w:rsidR="004D15AE">
        <w:t>ом</w:t>
      </w:r>
      <w:r w:rsidR="004D15AE" w:rsidRPr="004D15AE">
        <w:t xml:space="preserve"> ФАС России от 21.03.2023 </w:t>
      </w:r>
      <w:r w:rsidR="004D15AE">
        <w:t>№</w:t>
      </w:r>
      <w:r w:rsidR="004D15AE" w:rsidRPr="004D15AE">
        <w:t xml:space="preserve"> 147/23 </w:t>
      </w:r>
      <w:r w:rsidR="004D15AE">
        <w:t>«</w:t>
      </w:r>
      <w:r w:rsidR="004D15AE" w:rsidRPr="004D15AE"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D15AE">
        <w:t xml:space="preserve">», </w:t>
      </w:r>
      <w:r w:rsidR="004D15AE" w:rsidRPr="00EB46FA">
        <w:t>постановлением Администрации Наволокского городского поселения Кинешемского муниципального района от 08.07.2022 № 258 «Об утверждении порядка разработки и утверждении административных регламентов предоставления муниципальных услуг»</w:t>
      </w:r>
      <w:r w:rsidR="004D15AE">
        <w:t xml:space="preserve">, </w:t>
      </w:r>
      <w:r>
        <w:rPr>
          <w:bCs/>
        </w:rPr>
        <w:t>руководствуясь Уставом</w:t>
      </w:r>
      <w:r>
        <w:t xml:space="preserve"> Наволокского городского поселения Кинешемского муниципального района</w:t>
      </w:r>
      <w:r w:rsidR="004D15AE">
        <w:t xml:space="preserve"> Ивановской области</w:t>
      </w:r>
      <w:r>
        <w:t>, Администрация Наволокского городского поселения Кинешемского муниципального района</w:t>
      </w:r>
      <w:r>
        <w:rPr>
          <w:b/>
        </w:rPr>
        <w:t xml:space="preserve">  постановляет</w:t>
      </w:r>
      <w:r>
        <w:t>:</w:t>
      </w:r>
    </w:p>
    <w:p w14:paraId="19730A1D" w14:textId="499BF9DE" w:rsidR="000724A4" w:rsidRPr="004D15AE" w:rsidRDefault="000724A4" w:rsidP="000724A4">
      <w:pPr>
        <w:autoSpaceDE w:val="0"/>
        <w:autoSpaceDN w:val="0"/>
        <w:adjustRightInd w:val="0"/>
        <w:ind w:firstLine="567"/>
        <w:jc w:val="both"/>
        <w:outlineLvl w:val="0"/>
      </w:pPr>
      <w:r w:rsidRPr="004D15AE">
        <w:t>1.Утвердить прилагаемые изменения, которые вносятся в Административн</w:t>
      </w:r>
      <w:r w:rsidR="004D15AE" w:rsidRPr="004D15AE">
        <w:t>ый</w:t>
      </w:r>
      <w:r w:rsidRPr="004D15AE">
        <w:t xml:space="preserve"> регламент предоставления муниципальной услуги «Предоставление муниципального имущества, включенного в перечень имущества Наволокского городского поселения, свободного от прав третьих лиц (за исключением права хозяйственного ведения, права оперативного </w:t>
      </w:r>
      <w:r w:rsidRPr="004D15AE">
        <w:lastRenderedPageBreak/>
        <w:t>управления, а также имущественных прав субъектов малого и среднего предпринимательства»</w:t>
      </w:r>
      <w:r w:rsidR="004D15AE" w:rsidRPr="004D15AE">
        <w:t xml:space="preserve">, утвержденный </w:t>
      </w:r>
      <w:r w:rsidR="004D15AE" w:rsidRPr="004D15AE">
        <w:t>постановление</w:t>
      </w:r>
      <w:r w:rsidR="004D15AE" w:rsidRPr="004D15AE">
        <w:t>м</w:t>
      </w:r>
      <w:r w:rsidR="004D15AE" w:rsidRPr="004D15AE">
        <w:t xml:space="preserve"> Администрации Наволокского городского поселения от 18.01.2019 № 77</w:t>
      </w:r>
      <w:r w:rsidR="004D15AE" w:rsidRPr="004D15AE">
        <w:t xml:space="preserve"> (в редакции постановления Администрации Наволокского городского поселения № 256 от 26.06.2019)</w:t>
      </w:r>
      <w:r w:rsidRPr="004D15AE">
        <w:t xml:space="preserve">. </w:t>
      </w:r>
    </w:p>
    <w:p w14:paraId="6D57CA42" w14:textId="77777777" w:rsidR="000724A4" w:rsidRPr="004D15AE" w:rsidRDefault="000724A4" w:rsidP="000724A4">
      <w:pPr>
        <w:pStyle w:val="a3"/>
        <w:ind w:firstLine="709"/>
        <w:jc w:val="both"/>
        <w:rPr>
          <w:sz w:val="28"/>
          <w:szCs w:val="28"/>
        </w:rPr>
      </w:pPr>
      <w:r w:rsidRPr="004D15AE">
        <w:rPr>
          <w:sz w:val="28"/>
          <w:szCs w:val="28"/>
        </w:rPr>
        <w:t xml:space="preserve">2. Опубликовать настоящее решение в газете «Наволокский вестник» и разместить на официальном сайте Наволокского городского поселения Кинешемского муниципального района </w:t>
      </w:r>
      <w:hyperlink r:id="rId5" w:history="1">
        <w:r w:rsidRPr="004D15AE">
          <w:rPr>
            <w:rStyle w:val="a5"/>
            <w:sz w:val="28"/>
            <w:szCs w:val="28"/>
          </w:rPr>
          <w:t>www.navoloki.ru</w:t>
        </w:r>
      </w:hyperlink>
      <w:r w:rsidRPr="004D15AE">
        <w:rPr>
          <w:sz w:val="28"/>
          <w:szCs w:val="28"/>
        </w:rPr>
        <w:t xml:space="preserve"> в информационно –телекоммуникационной сети «Интернет».</w:t>
      </w:r>
    </w:p>
    <w:p w14:paraId="5BF72A01" w14:textId="77777777" w:rsidR="000724A4" w:rsidRPr="004D15AE" w:rsidRDefault="000724A4" w:rsidP="000724A4">
      <w:pPr>
        <w:pStyle w:val="a3"/>
        <w:ind w:firstLine="709"/>
        <w:jc w:val="both"/>
        <w:rPr>
          <w:sz w:val="28"/>
          <w:szCs w:val="28"/>
        </w:rPr>
      </w:pPr>
      <w:r w:rsidRPr="004D15AE">
        <w:rPr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14:paraId="34135516" w14:textId="77777777" w:rsidR="000724A4" w:rsidRDefault="000724A4" w:rsidP="000724A4"/>
    <w:p w14:paraId="64B3F5F8" w14:textId="77777777" w:rsidR="000724A4" w:rsidRDefault="000724A4" w:rsidP="000724A4">
      <w:pPr>
        <w:pStyle w:val="2"/>
        <w:spacing w:before="0" w:after="0"/>
        <w:rPr>
          <w:rFonts w:ascii="Times New Roman" w:hAnsi="Times New Roman"/>
          <w:i w:val="0"/>
        </w:rPr>
      </w:pPr>
    </w:p>
    <w:p w14:paraId="66F02826" w14:textId="77777777" w:rsidR="000724A4" w:rsidRPr="00AD1E55" w:rsidRDefault="000724A4" w:rsidP="000724A4"/>
    <w:p w14:paraId="1014B21B" w14:textId="77777777" w:rsidR="004D15AE" w:rsidRDefault="004D15AE" w:rsidP="000724A4">
      <w:pPr>
        <w:tabs>
          <w:tab w:val="left" w:pos="7050"/>
        </w:tabs>
        <w:autoSpaceDE w:val="0"/>
        <w:autoSpaceDN w:val="0"/>
        <w:adjustRightInd w:val="0"/>
        <w:ind w:right="-1"/>
        <w:jc w:val="both"/>
        <w:rPr>
          <w:b/>
        </w:rPr>
      </w:pPr>
      <w:r>
        <w:rPr>
          <w:b/>
        </w:rPr>
        <w:t>Временно исполняющий полномочия</w:t>
      </w:r>
    </w:p>
    <w:p w14:paraId="264119B7" w14:textId="7977E650" w:rsidR="000724A4" w:rsidRDefault="000724A4" w:rsidP="000724A4">
      <w:pPr>
        <w:tabs>
          <w:tab w:val="left" w:pos="7050"/>
        </w:tabs>
        <w:autoSpaceDE w:val="0"/>
        <w:autoSpaceDN w:val="0"/>
        <w:adjustRightInd w:val="0"/>
        <w:ind w:right="-1"/>
        <w:jc w:val="both"/>
        <w:rPr>
          <w:b/>
        </w:rPr>
      </w:pPr>
      <w:r>
        <w:rPr>
          <w:b/>
        </w:rPr>
        <w:t>Глав</w:t>
      </w:r>
      <w:r w:rsidR="004D15AE">
        <w:rPr>
          <w:b/>
        </w:rPr>
        <w:t>ы</w:t>
      </w:r>
      <w:r>
        <w:rPr>
          <w:b/>
        </w:rPr>
        <w:t xml:space="preserve"> Наволокского городского поселения</w:t>
      </w:r>
      <w:r w:rsidR="004D15AE">
        <w:rPr>
          <w:b/>
        </w:rPr>
        <w:t xml:space="preserve">                                   В.А. Коптев</w:t>
      </w:r>
    </w:p>
    <w:p w14:paraId="2C872893" w14:textId="77777777" w:rsidR="006D6F68" w:rsidRDefault="006D6F68" w:rsidP="000724A4">
      <w:pPr>
        <w:tabs>
          <w:tab w:val="left" w:pos="7050"/>
        </w:tabs>
        <w:autoSpaceDE w:val="0"/>
        <w:autoSpaceDN w:val="0"/>
        <w:adjustRightInd w:val="0"/>
        <w:ind w:right="-1"/>
        <w:jc w:val="both"/>
        <w:rPr>
          <w:bCs/>
        </w:rPr>
      </w:pPr>
    </w:p>
    <w:p w14:paraId="3B3E5C27" w14:textId="77777777" w:rsidR="006D6F68" w:rsidRDefault="006D6F68" w:rsidP="000724A4">
      <w:pPr>
        <w:tabs>
          <w:tab w:val="left" w:pos="7050"/>
        </w:tabs>
        <w:autoSpaceDE w:val="0"/>
        <w:autoSpaceDN w:val="0"/>
        <w:adjustRightInd w:val="0"/>
        <w:ind w:right="-1"/>
        <w:jc w:val="both"/>
        <w:rPr>
          <w:bCs/>
        </w:rPr>
      </w:pPr>
    </w:p>
    <w:p w14:paraId="7688B734" w14:textId="77777777" w:rsidR="006D6F68" w:rsidRDefault="006D6F68" w:rsidP="006D6F6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14:paraId="7854310D" w14:textId="77777777" w:rsidR="006D6F68" w:rsidRDefault="006D6F68" w:rsidP="006D6F68"/>
    <w:p w14:paraId="54F0A5D9" w14:textId="77777777" w:rsidR="006D6F68" w:rsidRDefault="006D6F68" w:rsidP="006D6F6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14:paraId="165B5828" w14:textId="77777777" w:rsidR="006D6F68" w:rsidRDefault="006D6F68" w:rsidP="006D6F68"/>
    <w:p w14:paraId="60694411" w14:textId="77777777" w:rsidR="006D6F68" w:rsidRDefault="006D6F68" w:rsidP="006D6F68"/>
    <w:p w14:paraId="6044AA5F" w14:textId="77777777" w:rsidR="006D6F68" w:rsidRDefault="006D6F68" w:rsidP="006D6F68"/>
    <w:p w14:paraId="18FF4B15" w14:textId="77777777" w:rsidR="006D6F68" w:rsidRDefault="006D6F68" w:rsidP="006D6F68"/>
    <w:p w14:paraId="5BB3E024" w14:textId="77777777" w:rsidR="006D6F68" w:rsidRDefault="006D6F68" w:rsidP="006D6F68"/>
    <w:p w14:paraId="14237D96" w14:textId="77777777" w:rsidR="006D6F68" w:rsidRDefault="006D6F68" w:rsidP="006D6F68"/>
    <w:p w14:paraId="7899398F" w14:textId="77777777" w:rsidR="006D6F68" w:rsidRDefault="006D6F68" w:rsidP="006D6F68"/>
    <w:p w14:paraId="6AACF115" w14:textId="77777777" w:rsidR="006D6F68" w:rsidRDefault="006D6F68" w:rsidP="006D6F68"/>
    <w:p w14:paraId="0F4AC016" w14:textId="77777777" w:rsidR="006D6F68" w:rsidRDefault="006D6F68" w:rsidP="006D6F68"/>
    <w:p w14:paraId="434CF857" w14:textId="77777777" w:rsidR="006D6F68" w:rsidRDefault="006D6F68" w:rsidP="006D6F68"/>
    <w:p w14:paraId="7E67AE74" w14:textId="77777777" w:rsidR="006D6F68" w:rsidRDefault="006D6F68" w:rsidP="006D6F68"/>
    <w:p w14:paraId="128D90BD" w14:textId="77777777" w:rsidR="006D6F68" w:rsidRDefault="006D6F68" w:rsidP="006D6F68"/>
    <w:p w14:paraId="15FF9B1F" w14:textId="77777777" w:rsidR="006D6F68" w:rsidRDefault="006D6F68" w:rsidP="006D6F68"/>
    <w:p w14:paraId="238BF07F" w14:textId="77777777" w:rsidR="006D6F68" w:rsidRDefault="006D6F68" w:rsidP="006D6F68"/>
    <w:p w14:paraId="0722014C" w14:textId="77777777" w:rsidR="006D6F68" w:rsidRDefault="006D6F68" w:rsidP="006D6F6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14:paraId="4B7749FD" w14:textId="77777777" w:rsidR="006D6F68" w:rsidRDefault="006D6F68" w:rsidP="006D6F68"/>
    <w:p w14:paraId="4C61F335" w14:textId="77777777" w:rsidR="006D6F68" w:rsidRDefault="006D6F68" w:rsidP="006D6F68"/>
    <w:p w14:paraId="207EB854" w14:textId="77777777" w:rsidR="006D6F68" w:rsidRDefault="006D6F68" w:rsidP="006D6F68"/>
    <w:p w14:paraId="11745213" w14:textId="77777777" w:rsidR="006D6F68" w:rsidRDefault="006D6F68" w:rsidP="006D6F68"/>
    <w:p w14:paraId="7FC10BEB" w14:textId="77777777" w:rsidR="006D6F68" w:rsidRDefault="006D6F68" w:rsidP="006D6F68"/>
    <w:p w14:paraId="2B3CA5D7" w14:textId="77777777" w:rsidR="006D6F68" w:rsidRDefault="006D6F68" w:rsidP="006D6F68"/>
    <w:p w14:paraId="7B969156" w14:textId="77777777" w:rsidR="006D6F68" w:rsidRDefault="006D6F68" w:rsidP="006D6F68"/>
    <w:p w14:paraId="2CA19568" w14:textId="77777777" w:rsidR="006D6F68" w:rsidRDefault="006D6F68" w:rsidP="006D6F68"/>
    <w:p w14:paraId="2B793077" w14:textId="77777777" w:rsidR="006D6F68" w:rsidRPr="006D6F68" w:rsidRDefault="006D6F68" w:rsidP="006D6F68"/>
    <w:p w14:paraId="74EEA29C" w14:textId="1C9E7CAF" w:rsidR="006D6F68" w:rsidRDefault="006D6F68" w:rsidP="006D6F68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Утверждены </w:t>
      </w:r>
    </w:p>
    <w:p w14:paraId="01E14285" w14:textId="77777777" w:rsidR="006D6F68" w:rsidRDefault="006D6F68" w:rsidP="006D6F68">
      <w:pPr>
        <w:pStyle w:val="ConsPlusTitle"/>
        <w:widowControl/>
        <w:tabs>
          <w:tab w:val="left" w:pos="-5387"/>
        </w:tabs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постановлением Администрации </w:t>
      </w:r>
    </w:p>
    <w:p w14:paraId="39C1A7EE" w14:textId="77777777" w:rsidR="006D6F68" w:rsidRDefault="006D6F68" w:rsidP="006D6F68">
      <w:pPr>
        <w:pStyle w:val="ConsPlusTitle"/>
        <w:widowControl/>
        <w:tabs>
          <w:tab w:val="left" w:pos="-5387"/>
        </w:tabs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Наволокского городского поселения</w:t>
      </w:r>
    </w:p>
    <w:p w14:paraId="55543778" w14:textId="77777777" w:rsidR="006D6F68" w:rsidRDefault="006D6F68" w:rsidP="006D6F68">
      <w:pPr>
        <w:ind w:left="567"/>
        <w:jc w:val="right"/>
        <w:rPr>
          <w:sz w:val="24"/>
        </w:rPr>
      </w:pPr>
      <w:r>
        <w:rPr>
          <w:sz w:val="22"/>
          <w:szCs w:val="22"/>
        </w:rPr>
        <w:t>Кинешемского муниципального</w:t>
      </w:r>
      <w:r>
        <w:t xml:space="preserve"> </w:t>
      </w:r>
      <w:r>
        <w:rPr>
          <w:sz w:val="22"/>
          <w:szCs w:val="22"/>
        </w:rPr>
        <w:t xml:space="preserve">района </w:t>
      </w:r>
    </w:p>
    <w:p w14:paraId="1AE0D78E" w14:textId="179F6AF4" w:rsidR="006D6F68" w:rsidRDefault="006D6F68" w:rsidP="006D6F68">
      <w:pPr>
        <w:tabs>
          <w:tab w:val="left" w:pos="9355"/>
        </w:tabs>
        <w:ind w:left="567"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от 20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г. № </w:t>
      </w:r>
    </w:p>
    <w:p w14:paraId="3EBA17B6" w14:textId="77777777" w:rsidR="006D6F68" w:rsidRDefault="006D6F68" w:rsidP="006D6F68">
      <w:pPr>
        <w:jc w:val="right"/>
        <w:rPr>
          <w:b/>
        </w:rPr>
      </w:pPr>
    </w:p>
    <w:p w14:paraId="042C72A5" w14:textId="77777777" w:rsidR="006D6F68" w:rsidRDefault="006D6F68" w:rsidP="006D6F68">
      <w:pPr>
        <w:pStyle w:val="1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36C908" w14:textId="77777777" w:rsidR="006D6F68" w:rsidRPr="006D6F68" w:rsidRDefault="006D6F68" w:rsidP="006D6F68">
      <w:pPr>
        <w:pStyle w:val="a3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ИЗМЕНЕНИЯ,</w:t>
      </w:r>
    </w:p>
    <w:p w14:paraId="67FDF1B8" w14:textId="0E9A5676" w:rsidR="006D6F68" w:rsidRDefault="006D6F68" w:rsidP="006D6F68">
      <w:pPr>
        <w:pStyle w:val="a3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которые вносятся в Административный регламент предоставления муниципальной услуги «Предоставление муниципального имущества, включенного в перечень имущества Наволокского городского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</w:t>
      </w:r>
    </w:p>
    <w:p w14:paraId="7C9965B8" w14:textId="77777777" w:rsidR="006D6F68" w:rsidRDefault="006D6F68" w:rsidP="006D6F68">
      <w:pPr>
        <w:pStyle w:val="a3"/>
        <w:jc w:val="both"/>
        <w:rPr>
          <w:bCs/>
          <w:sz w:val="28"/>
          <w:szCs w:val="28"/>
        </w:rPr>
      </w:pPr>
    </w:p>
    <w:p w14:paraId="13BCF7BE" w14:textId="77777777" w:rsidR="006D6F68" w:rsidRDefault="006D6F68" w:rsidP="006D6F68">
      <w:pPr>
        <w:tabs>
          <w:tab w:val="left" w:pos="709"/>
          <w:tab w:val="left" w:pos="851"/>
        </w:tabs>
        <w:ind w:firstLine="567"/>
        <w:jc w:val="both"/>
        <w:rPr>
          <w:b/>
          <w:lang w:eastAsia="ru-RU"/>
        </w:rPr>
      </w:pPr>
    </w:p>
    <w:p w14:paraId="05CA7BDB" w14:textId="3CFC067D" w:rsidR="00C00A48" w:rsidRDefault="006D6F68" w:rsidP="00C00A48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  <w14:ligatures w14:val="standardContextual"/>
        </w:rPr>
      </w:pPr>
      <w:r w:rsidRPr="006D6F68">
        <w:rPr>
          <w:bCs/>
          <w:lang w:eastAsia="ru-RU"/>
        </w:rPr>
        <w:t xml:space="preserve">1. </w:t>
      </w:r>
      <w:r w:rsidR="00C00A48">
        <w:rPr>
          <w:bCs/>
          <w:lang w:eastAsia="ru-RU"/>
        </w:rPr>
        <w:t>В пункте 2.5. Регламента слова «</w:t>
      </w:r>
      <w:r w:rsidR="00C00A48" w:rsidRPr="00403C95">
        <w:rPr>
          <w:lang w:eastAsia="ru-RU"/>
        </w:rPr>
        <w:t xml:space="preserve">- Приказом ФАС России от 10.02.2010 </w:t>
      </w:r>
      <w:r w:rsidR="00C00A48">
        <w:rPr>
          <w:lang w:eastAsia="ru-RU"/>
        </w:rPr>
        <w:t>№</w:t>
      </w:r>
      <w:r w:rsidR="00C00A48" w:rsidRPr="00403C95">
        <w:rPr>
          <w:lang w:eastAsia="ru-RU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C00A48">
        <w:rPr>
          <w:lang w:eastAsia="ru-RU"/>
        </w:rPr>
        <w:t xml:space="preserve"> заменить словами « - </w:t>
      </w:r>
      <w:r w:rsidR="00C00A48" w:rsidRPr="004D15AE">
        <w:t>Приказ</w:t>
      </w:r>
      <w:r w:rsidR="00C00A48">
        <w:t>ом</w:t>
      </w:r>
      <w:r w:rsidR="00C00A48" w:rsidRPr="004D15AE">
        <w:t xml:space="preserve"> ФАС России от 21.03.2023 </w:t>
      </w:r>
      <w:r w:rsidR="00C00A48">
        <w:t>№</w:t>
      </w:r>
      <w:r w:rsidR="00C00A48" w:rsidRPr="004D15AE">
        <w:t xml:space="preserve"> 147/23 </w:t>
      </w:r>
      <w:r w:rsidR="00C00A48">
        <w:t>«</w:t>
      </w:r>
      <w:r w:rsidR="00C00A48" w:rsidRPr="00C00A48">
        <w:rPr>
          <w:rFonts w:eastAsiaTheme="minorHAnsi" w:cs="Times New Roman"/>
          <w:lang w:eastAsia="en-US"/>
          <w14:ligatures w14:val="standardContextual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C00A48">
        <w:rPr>
          <w:rFonts w:eastAsiaTheme="minorHAnsi" w:cs="Times New Roman"/>
          <w:lang w:eastAsia="en-US"/>
          <w14:ligatures w14:val="standardContextual"/>
        </w:rPr>
        <w:t>».</w:t>
      </w:r>
      <w:r w:rsidR="00C00A48" w:rsidRPr="00C00A48">
        <w:rPr>
          <w:rFonts w:eastAsiaTheme="minorHAnsi" w:cs="Times New Roman"/>
          <w:lang w:eastAsia="en-US"/>
          <w14:ligatures w14:val="standardContextual"/>
        </w:rPr>
        <w:t xml:space="preserve"> </w:t>
      </w:r>
    </w:p>
    <w:p w14:paraId="4A9C489D" w14:textId="77777777" w:rsidR="00C00A48" w:rsidRDefault="00C00A48" w:rsidP="00C00A48">
      <w:pPr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14:paraId="38E2CED5" w14:textId="25DEF2CB" w:rsidR="006D6F68" w:rsidRDefault="00C00A48" w:rsidP="006D6F68">
      <w:pPr>
        <w:tabs>
          <w:tab w:val="left" w:pos="709"/>
          <w:tab w:val="left" w:pos="851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2. </w:t>
      </w:r>
      <w:r w:rsidR="006D6F68" w:rsidRPr="006D6F68">
        <w:rPr>
          <w:bCs/>
          <w:lang w:eastAsia="ru-RU"/>
        </w:rPr>
        <w:t>Пункты 3.7 –</w:t>
      </w:r>
      <w:r w:rsidR="006D6F68">
        <w:rPr>
          <w:bCs/>
          <w:lang w:eastAsia="ru-RU"/>
        </w:rPr>
        <w:t xml:space="preserve"> 3.12</w:t>
      </w:r>
      <w:r w:rsidR="00DF3C57">
        <w:rPr>
          <w:bCs/>
          <w:lang w:eastAsia="ru-RU"/>
        </w:rPr>
        <w:t xml:space="preserve"> Регламента</w:t>
      </w:r>
      <w:r w:rsidR="006D6F68">
        <w:rPr>
          <w:bCs/>
          <w:lang w:eastAsia="ru-RU"/>
        </w:rPr>
        <w:t xml:space="preserve"> признать утратившими силу.</w:t>
      </w:r>
    </w:p>
    <w:p w14:paraId="1A5C9B16" w14:textId="77777777" w:rsidR="00C00A48" w:rsidRDefault="00C00A48" w:rsidP="006D6F68">
      <w:pPr>
        <w:tabs>
          <w:tab w:val="left" w:pos="709"/>
          <w:tab w:val="left" w:pos="851"/>
        </w:tabs>
        <w:ind w:firstLine="567"/>
        <w:jc w:val="both"/>
        <w:rPr>
          <w:bCs/>
          <w:lang w:eastAsia="ru-RU"/>
        </w:rPr>
      </w:pPr>
    </w:p>
    <w:p w14:paraId="51ACF257" w14:textId="4E4C6701" w:rsidR="006D6F68" w:rsidRPr="006D6F68" w:rsidRDefault="00C00A48" w:rsidP="006D6F68">
      <w:pPr>
        <w:tabs>
          <w:tab w:val="left" w:pos="709"/>
          <w:tab w:val="left" w:pos="851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3</w:t>
      </w:r>
      <w:r w:rsidR="006D6F68">
        <w:rPr>
          <w:bCs/>
          <w:lang w:eastAsia="ru-RU"/>
        </w:rPr>
        <w:t xml:space="preserve">. Дополнить </w:t>
      </w:r>
      <w:r w:rsidR="00DF3C57">
        <w:rPr>
          <w:bCs/>
          <w:lang w:eastAsia="ru-RU"/>
        </w:rPr>
        <w:t xml:space="preserve">Регламент </w:t>
      </w:r>
      <w:r w:rsidR="006D6F68">
        <w:rPr>
          <w:bCs/>
          <w:lang w:eastAsia="ru-RU"/>
        </w:rPr>
        <w:t xml:space="preserve">новыми пунктами 3.7 </w:t>
      </w:r>
      <w:r w:rsidR="00EF0851">
        <w:rPr>
          <w:bCs/>
          <w:lang w:eastAsia="ru-RU"/>
        </w:rPr>
        <w:t>–</w:t>
      </w:r>
      <w:r w:rsidR="006D6F68">
        <w:rPr>
          <w:bCs/>
          <w:lang w:eastAsia="ru-RU"/>
        </w:rPr>
        <w:t xml:space="preserve"> </w:t>
      </w:r>
      <w:r w:rsidR="00EF0851">
        <w:rPr>
          <w:bCs/>
          <w:lang w:eastAsia="ru-RU"/>
        </w:rPr>
        <w:t>3.14</w:t>
      </w:r>
      <w:r w:rsidR="006D6F68">
        <w:rPr>
          <w:bCs/>
          <w:lang w:eastAsia="ru-RU"/>
        </w:rPr>
        <w:t xml:space="preserve"> следующего содержания:</w:t>
      </w:r>
    </w:p>
    <w:p w14:paraId="0F9213C2" w14:textId="305EB563" w:rsidR="006D6F68" w:rsidRPr="00403C95" w:rsidRDefault="006D6F68" w:rsidP="006D6F68">
      <w:pPr>
        <w:tabs>
          <w:tab w:val="left" w:pos="709"/>
          <w:tab w:val="left" w:pos="851"/>
        </w:tabs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«</w:t>
      </w:r>
      <w:r w:rsidRPr="00403C95">
        <w:rPr>
          <w:b/>
          <w:lang w:eastAsia="ru-RU"/>
        </w:rPr>
        <w:t xml:space="preserve">3.7. 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</w:t>
      </w:r>
      <w:r w:rsidR="00001613">
        <w:rPr>
          <w:b/>
          <w:lang w:eastAsia="ru-RU"/>
        </w:rPr>
        <w:t>конкурсов</w:t>
      </w:r>
      <w:r w:rsidR="00947529">
        <w:rPr>
          <w:b/>
          <w:lang w:eastAsia="ru-RU"/>
        </w:rPr>
        <w:t xml:space="preserve"> (аукционов)</w:t>
      </w:r>
      <w:r w:rsidRPr="00403C95">
        <w:rPr>
          <w:b/>
          <w:lang w:eastAsia="ru-RU"/>
        </w:rPr>
        <w:t xml:space="preserve"> состоит из следующих административных действий:</w:t>
      </w:r>
    </w:p>
    <w:p w14:paraId="6D5F06C6" w14:textId="562A2E57" w:rsidR="006D6F68" w:rsidRPr="00403C95" w:rsidRDefault="00001613" w:rsidP="0000161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r w:rsidR="006D6F68" w:rsidRPr="00403C95">
        <w:rPr>
          <w:lang w:eastAsia="ru-RU"/>
        </w:rPr>
        <w:t xml:space="preserve">- </w:t>
      </w:r>
      <w:r>
        <w:rPr>
          <w:rFonts w:eastAsiaTheme="minorHAnsi" w:cs="Times New Roman"/>
          <w:lang w:eastAsia="en-US"/>
          <w14:ligatures w14:val="standardContextual"/>
        </w:rPr>
        <w:t>рассмотрение</w:t>
      </w:r>
      <w:r>
        <w:rPr>
          <w:rFonts w:eastAsiaTheme="minorHAnsi" w:cs="Times New Roman"/>
          <w:lang w:eastAsia="en-US"/>
          <w14:ligatures w14:val="standardContextual"/>
        </w:rPr>
        <w:t xml:space="preserve"> заявки на участие в конкурсе </w:t>
      </w:r>
      <w:r w:rsidR="00947529">
        <w:rPr>
          <w:rFonts w:eastAsiaTheme="minorHAnsi" w:cs="Times New Roman"/>
          <w:lang w:eastAsia="en-US"/>
          <w14:ligatures w14:val="standardContextual"/>
        </w:rPr>
        <w:t xml:space="preserve">(аукционе) </w:t>
      </w:r>
      <w:r>
        <w:rPr>
          <w:rFonts w:eastAsiaTheme="minorHAnsi" w:cs="Times New Roman"/>
          <w:lang w:eastAsia="en-US"/>
          <w14:ligatures w14:val="standardContextual"/>
        </w:rPr>
        <w:t>на предмет соответствия требованиям, установленным конкурсной документацией</w:t>
      </w:r>
      <w:r w:rsidR="006D6F68" w:rsidRPr="00403C95">
        <w:rPr>
          <w:lang w:eastAsia="ru-RU"/>
        </w:rPr>
        <w:t>;</w:t>
      </w:r>
    </w:p>
    <w:p w14:paraId="4CE84158" w14:textId="77777777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t>- заключение Договоров муниципального имущества.</w:t>
      </w:r>
    </w:p>
    <w:p w14:paraId="58AD8247" w14:textId="1618DC61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lastRenderedPageBreak/>
        <w:t xml:space="preserve">3.8. Заявка на участие в </w:t>
      </w:r>
      <w:r w:rsidR="00947529">
        <w:rPr>
          <w:lang w:eastAsia="ru-RU"/>
        </w:rPr>
        <w:t>конкурсе (аукционе)</w:t>
      </w:r>
      <w:r w:rsidRPr="00403C95">
        <w:rPr>
          <w:lang w:eastAsia="ru-RU"/>
        </w:rPr>
        <w:t xml:space="preserve"> подается заявителем в порядке, сроки и по форме, определенные в извещении о проведении </w:t>
      </w:r>
      <w:r w:rsidR="00947529">
        <w:rPr>
          <w:lang w:eastAsia="ru-RU"/>
        </w:rPr>
        <w:t>конкурса (аукциона)</w:t>
      </w:r>
      <w:r w:rsidRPr="00403C95">
        <w:rPr>
          <w:lang w:eastAsia="ru-RU"/>
        </w:rPr>
        <w:t>.</w:t>
      </w:r>
    </w:p>
    <w:p w14:paraId="6D878B1C" w14:textId="5B13160B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t xml:space="preserve">3.9. Рассмотрение заявки и приложенных документов на наличие оснований для отказа в предоставлении муниципальной услуги осуществляется </w:t>
      </w:r>
      <w:r w:rsidR="00BF2F9B">
        <w:rPr>
          <w:lang w:eastAsia="ru-RU"/>
        </w:rPr>
        <w:t>Конкурсной к</w:t>
      </w:r>
      <w:r w:rsidRPr="00403C95">
        <w:rPr>
          <w:lang w:eastAsia="ru-RU"/>
        </w:rPr>
        <w:t xml:space="preserve">омиссией по проведению </w:t>
      </w:r>
      <w:r w:rsidR="0095369D">
        <w:rPr>
          <w:lang w:eastAsia="ru-RU"/>
        </w:rPr>
        <w:t>конкурсов (аукционов)</w:t>
      </w:r>
      <w:r w:rsidRPr="00403C95">
        <w:rPr>
          <w:lang w:eastAsia="ru-RU"/>
        </w:rPr>
        <w:t xml:space="preserve"> (</w:t>
      </w:r>
      <w:r w:rsidR="00001613">
        <w:rPr>
          <w:lang w:eastAsia="ru-RU"/>
        </w:rPr>
        <w:t xml:space="preserve">далее - </w:t>
      </w:r>
      <w:r w:rsidRPr="00403C95">
        <w:rPr>
          <w:lang w:eastAsia="ru-RU"/>
        </w:rPr>
        <w:t>Комисси</w:t>
      </w:r>
      <w:r w:rsidR="00001613">
        <w:rPr>
          <w:lang w:eastAsia="ru-RU"/>
        </w:rPr>
        <w:t>я</w:t>
      </w:r>
      <w:r w:rsidRPr="00403C95">
        <w:rPr>
          <w:lang w:eastAsia="ru-RU"/>
        </w:rPr>
        <w:t>).</w:t>
      </w:r>
    </w:p>
    <w:p w14:paraId="03F09116" w14:textId="137244D1" w:rsidR="006D6F68" w:rsidRPr="00403C95" w:rsidRDefault="00001613" w:rsidP="0000161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r w:rsidR="006D6F68" w:rsidRPr="00403C95">
        <w:rPr>
          <w:lang w:eastAsia="ru-RU"/>
        </w:rPr>
        <w:t>3.</w:t>
      </w:r>
      <w:r w:rsidR="00F52183">
        <w:rPr>
          <w:lang w:eastAsia="ru-RU"/>
        </w:rPr>
        <w:t>10</w:t>
      </w:r>
      <w:r w:rsidR="006D6F68" w:rsidRPr="00403C95">
        <w:rPr>
          <w:lang w:eastAsia="ru-RU"/>
        </w:rPr>
        <w:t xml:space="preserve"> С целью отбора участников торгов Комиссия </w:t>
      </w:r>
      <w:r w:rsidR="0095369D">
        <w:rPr>
          <w:lang w:eastAsia="ru-RU"/>
        </w:rPr>
        <w:t xml:space="preserve">осуществляет </w:t>
      </w:r>
      <w:r>
        <w:rPr>
          <w:rFonts w:eastAsiaTheme="minorHAnsi" w:cs="Times New Roman"/>
          <w:lang w:eastAsia="en-US"/>
          <w14:ligatures w14:val="standardContextual"/>
        </w:rPr>
        <w:t>оценку и сопоставление заявок на участие в конкурсе</w:t>
      </w:r>
      <w:r w:rsidR="0095369D">
        <w:rPr>
          <w:rFonts w:eastAsiaTheme="minorHAnsi" w:cs="Times New Roman"/>
          <w:lang w:eastAsia="en-US"/>
          <w14:ligatures w14:val="standardContextual"/>
        </w:rPr>
        <w:t xml:space="preserve"> (аукционе)</w:t>
      </w:r>
      <w:r>
        <w:rPr>
          <w:rFonts w:eastAsiaTheme="minorHAnsi" w:cs="Times New Roman"/>
          <w:lang w:eastAsia="en-US"/>
          <w14:ligatures w14:val="standardContextual"/>
        </w:rPr>
        <w:t>, поданных заявителями, признанными участниками конкурса</w:t>
      </w:r>
      <w:r w:rsidR="0095369D">
        <w:rPr>
          <w:rFonts w:eastAsiaTheme="minorHAnsi" w:cs="Times New Roman"/>
          <w:lang w:eastAsia="en-US"/>
          <w14:ligatures w14:val="standardContextual"/>
        </w:rPr>
        <w:t xml:space="preserve"> (аукциона)</w:t>
      </w:r>
      <w:r w:rsidR="006D6F68" w:rsidRPr="00403C95">
        <w:rPr>
          <w:lang w:eastAsia="ru-RU"/>
        </w:rPr>
        <w:t>.</w:t>
      </w:r>
    </w:p>
    <w:p w14:paraId="3553E768" w14:textId="2191CC58" w:rsidR="00A05187" w:rsidRDefault="006D6F68" w:rsidP="00F52183">
      <w:pPr>
        <w:ind w:firstLine="567"/>
        <w:jc w:val="both"/>
        <w:rPr>
          <w:rFonts w:eastAsiaTheme="minorHAnsi" w:cs="Times New Roman"/>
          <w:lang w:eastAsia="en-US"/>
          <w14:ligatures w14:val="standardContextual"/>
        </w:rPr>
      </w:pPr>
      <w:r w:rsidRPr="00403C95">
        <w:rPr>
          <w:lang w:eastAsia="ru-RU"/>
        </w:rPr>
        <w:t>3.</w:t>
      </w:r>
      <w:r w:rsidR="00F52183">
        <w:rPr>
          <w:lang w:eastAsia="ru-RU"/>
        </w:rPr>
        <w:t>11.</w:t>
      </w:r>
      <w:r w:rsidRPr="00403C95">
        <w:rPr>
          <w:lang w:eastAsia="ru-RU"/>
        </w:rPr>
        <w:t> </w:t>
      </w:r>
      <w:r w:rsidR="00A05187">
        <w:rPr>
          <w:rFonts w:eastAsiaTheme="minorHAnsi" w:cs="Times New Roman"/>
          <w:lang w:eastAsia="en-US"/>
          <w14:ligatures w14:val="standardContextual"/>
        </w:rPr>
        <w:t xml:space="preserve">На основании результатов рассмотрения заявок на участие в конкурсе </w:t>
      </w:r>
      <w:r w:rsidR="006C2FD6">
        <w:rPr>
          <w:rFonts w:eastAsiaTheme="minorHAnsi" w:cs="Times New Roman"/>
          <w:lang w:eastAsia="en-US"/>
          <w14:ligatures w14:val="standardContextual"/>
        </w:rPr>
        <w:t xml:space="preserve">(аукционе) </w:t>
      </w:r>
      <w:r w:rsidR="00A05187">
        <w:rPr>
          <w:rFonts w:eastAsiaTheme="minorHAnsi" w:cs="Times New Roman"/>
          <w:lang w:eastAsia="en-US"/>
          <w14:ligatures w14:val="standardContextual"/>
        </w:rPr>
        <w:t>комиссией принимается решение о допуске заявителя к участию в конкурсе</w:t>
      </w:r>
      <w:r w:rsidR="006C2FD6">
        <w:rPr>
          <w:rFonts w:eastAsiaTheme="minorHAnsi" w:cs="Times New Roman"/>
          <w:lang w:eastAsia="en-US"/>
          <w14:ligatures w14:val="standardContextual"/>
        </w:rPr>
        <w:t xml:space="preserve"> (аукционе)</w:t>
      </w:r>
      <w:r w:rsidR="00A05187">
        <w:rPr>
          <w:rFonts w:eastAsiaTheme="minorHAnsi" w:cs="Times New Roman"/>
          <w:lang w:eastAsia="en-US"/>
          <w14:ligatures w14:val="standardContextual"/>
        </w:rPr>
        <w:t xml:space="preserve"> и о признании заявителя участником конкурса </w:t>
      </w:r>
      <w:r w:rsidR="006C2FD6">
        <w:rPr>
          <w:rFonts w:eastAsiaTheme="minorHAnsi" w:cs="Times New Roman"/>
          <w:lang w:eastAsia="en-US"/>
          <w14:ligatures w14:val="standardContextual"/>
        </w:rPr>
        <w:t xml:space="preserve">(аукциона) </w:t>
      </w:r>
      <w:r w:rsidR="00A05187">
        <w:rPr>
          <w:rFonts w:eastAsiaTheme="minorHAnsi" w:cs="Times New Roman"/>
          <w:lang w:eastAsia="en-US"/>
          <w14:ligatures w14:val="standardContextual"/>
        </w:rPr>
        <w:t xml:space="preserve">или об отказе в допуске заявителя к участию в конкурсе </w:t>
      </w:r>
      <w:r w:rsidR="006C2FD6">
        <w:rPr>
          <w:rFonts w:eastAsiaTheme="minorHAnsi" w:cs="Times New Roman"/>
          <w:lang w:eastAsia="en-US"/>
          <w14:ligatures w14:val="standardContextual"/>
        </w:rPr>
        <w:t>(аукционе)</w:t>
      </w:r>
      <w:r w:rsidR="006C2FD6">
        <w:rPr>
          <w:rFonts w:eastAsiaTheme="minorHAnsi" w:cs="Times New Roman"/>
          <w:lang w:eastAsia="en-US"/>
          <w14:ligatures w14:val="standardContextual"/>
        </w:rPr>
        <w:t xml:space="preserve"> </w:t>
      </w:r>
      <w:r w:rsidR="00A05187">
        <w:rPr>
          <w:rFonts w:eastAsiaTheme="minorHAnsi" w:cs="Times New Roman"/>
          <w:lang w:eastAsia="en-US"/>
          <w14:ligatures w14:val="standardContextual"/>
        </w:rPr>
        <w:t>в порядке и по основаниям, предусмотренным Порядк</w:t>
      </w:r>
      <w:r w:rsidR="006C2FD6">
        <w:rPr>
          <w:rFonts w:eastAsiaTheme="minorHAnsi" w:cs="Times New Roman"/>
          <w:lang w:eastAsia="en-US"/>
          <w14:ligatures w14:val="standardContextual"/>
        </w:rPr>
        <w:t>ом</w:t>
      </w:r>
      <w:r w:rsidR="00A05187">
        <w:rPr>
          <w:rFonts w:eastAsiaTheme="minorHAnsi" w:cs="Times New Roman"/>
          <w:lang w:eastAsia="en-US"/>
          <w14:ligatures w14:val="standardContextual"/>
        </w:rPr>
        <w:t xml:space="preserve"> </w:t>
      </w:r>
      <w:r w:rsidR="006C2FD6">
        <w:rPr>
          <w:rFonts w:eastAsiaTheme="minorHAnsi" w:cs="Times New Roman"/>
          <w:lang w:eastAsia="en-US"/>
          <w14:ligatures w14:val="standardContextual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</w:t>
      </w:r>
      <w:r w:rsidR="006C2FD6" w:rsidRPr="004D15AE">
        <w:t xml:space="preserve"> Приказ</w:t>
      </w:r>
      <w:r w:rsidR="006C2FD6">
        <w:t>ом</w:t>
      </w:r>
      <w:r w:rsidR="006C2FD6" w:rsidRPr="004D15AE">
        <w:t xml:space="preserve"> ФАС России от 21.03.2023 </w:t>
      </w:r>
      <w:r w:rsidR="006C2FD6">
        <w:t>№</w:t>
      </w:r>
      <w:r w:rsidR="006C2FD6" w:rsidRPr="004D15AE">
        <w:t xml:space="preserve"> 147/23 </w:t>
      </w:r>
      <w:r w:rsidR="006C2FD6" w:rsidRPr="00403C95">
        <w:rPr>
          <w:lang w:eastAsia="ru-RU"/>
        </w:rPr>
        <w:t xml:space="preserve">(далее – </w:t>
      </w:r>
      <w:r w:rsidR="006C2FD6">
        <w:rPr>
          <w:lang w:eastAsia="ru-RU"/>
        </w:rPr>
        <w:t>Порядок</w:t>
      </w:r>
      <w:r w:rsidR="006C2FD6" w:rsidRPr="00403C95">
        <w:rPr>
          <w:lang w:eastAsia="ru-RU"/>
        </w:rPr>
        <w:t>)</w:t>
      </w:r>
      <w:r w:rsidR="00A05187">
        <w:rPr>
          <w:rFonts w:eastAsiaTheme="minorHAnsi" w:cs="Times New Roman"/>
          <w:lang w:eastAsia="en-US"/>
          <w14:ligatures w14:val="standardContextual"/>
        </w:rPr>
        <w:t>, которое оформляется протоколом рассмотрения заявок на участие в конкурс</w:t>
      </w:r>
    </w:p>
    <w:p w14:paraId="1918AB16" w14:textId="0373EEBB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t>3.1</w:t>
      </w:r>
      <w:r w:rsidR="00F52183">
        <w:rPr>
          <w:lang w:eastAsia="ru-RU"/>
        </w:rPr>
        <w:t>2</w:t>
      </w:r>
      <w:r w:rsidRPr="00403C95">
        <w:rPr>
          <w:lang w:eastAsia="ru-RU"/>
        </w:rPr>
        <w:t xml:space="preserve">. Проведение </w:t>
      </w:r>
      <w:r w:rsidR="006C2FD6">
        <w:rPr>
          <w:lang w:eastAsia="ru-RU"/>
        </w:rPr>
        <w:t>конкурсов (аукционов)</w:t>
      </w:r>
      <w:r w:rsidRPr="00403C95">
        <w:rPr>
          <w:lang w:eastAsia="ru-RU"/>
        </w:rPr>
        <w:t>.</w:t>
      </w:r>
    </w:p>
    <w:p w14:paraId="62682609" w14:textId="6147F5C4" w:rsidR="006D6F68" w:rsidRPr="00403C95" w:rsidRDefault="00BF2F9B" w:rsidP="00BF2F9B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</w:r>
      <w:r w:rsidR="006D6F68" w:rsidRPr="00403C95">
        <w:rPr>
          <w:lang w:eastAsia="ru-RU"/>
        </w:rPr>
        <w:t>3.1</w:t>
      </w:r>
      <w:r w:rsidR="00F52183">
        <w:rPr>
          <w:lang w:eastAsia="ru-RU"/>
        </w:rPr>
        <w:t>2</w:t>
      </w:r>
      <w:r w:rsidR="006D6F68" w:rsidRPr="00403C95">
        <w:rPr>
          <w:lang w:eastAsia="ru-RU"/>
        </w:rPr>
        <w:t xml:space="preserve">.1. Проведение </w:t>
      </w:r>
      <w:r w:rsidR="006C2FD6">
        <w:rPr>
          <w:lang w:eastAsia="ru-RU"/>
        </w:rPr>
        <w:t>конкурсов (аукционов)</w:t>
      </w:r>
      <w:r w:rsidR="006D6F68" w:rsidRPr="00403C95">
        <w:rPr>
          <w:lang w:eastAsia="ru-RU"/>
        </w:rPr>
        <w:t xml:space="preserve"> на право заключения Договоров </w:t>
      </w:r>
      <w:r w:rsidR="006C2FD6">
        <w:rPr>
          <w:lang w:eastAsia="ru-RU"/>
        </w:rPr>
        <w:t xml:space="preserve">в отношении </w:t>
      </w:r>
      <w:r w:rsidR="006D6F68" w:rsidRPr="00403C95">
        <w:rPr>
          <w:lang w:eastAsia="ru-RU"/>
        </w:rPr>
        <w:t xml:space="preserve">муниципального имущества осуществляются в соответствии с </w:t>
      </w:r>
      <w:hyperlink r:id="rId6" w:history="1">
        <w:r w:rsidRPr="00BF2F9B">
          <w:rPr>
            <w:rFonts w:eastAsiaTheme="minorHAnsi" w:cs="Times New Roman"/>
            <w:lang w:eastAsia="en-US"/>
            <w14:ligatures w14:val="standardContextual"/>
          </w:rPr>
          <w:t>Порядк</w:t>
        </w:r>
      </w:hyperlink>
      <w:r>
        <w:rPr>
          <w:rFonts w:eastAsiaTheme="minorHAnsi" w:cs="Times New Roman"/>
          <w:lang w:eastAsia="en-US"/>
          <w14:ligatures w14:val="standardContextual"/>
        </w:rPr>
        <w:t>ом</w:t>
      </w:r>
      <w:r w:rsidR="006D6F68" w:rsidRPr="00403C95">
        <w:rPr>
          <w:lang w:eastAsia="ru-RU"/>
        </w:rPr>
        <w:t>, а также конкурсной документацией.</w:t>
      </w:r>
    </w:p>
    <w:p w14:paraId="0D62D80E" w14:textId="0C7A6FCE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t>3.1</w:t>
      </w:r>
      <w:r w:rsidR="00F52183">
        <w:rPr>
          <w:lang w:eastAsia="ru-RU"/>
        </w:rPr>
        <w:t>3</w:t>
      </w:r>
      <w:r w:rsidRPr="00403C95">
        <w:rPr>
          <w:lang w:eastAsia="ru-RU"/>
        </w:rPr>
        <w:t xml:space="preserve">. Заключение Договоров </w:t>
      </w:r>
      <w:r w:rsidR="006C2FD6">
        <w:rPr>
          <w:lang w:eastAsia="ru-RU"/>
        </w:rPr>
        <w:t xml:space="preserve">в отношении </w:t>
      </w:r>
      <w:r w:rsidRPr="00403C95">
        <w:rPr>
          <w:lang w:eastAsia="ru-RU"/>
        </w:rPr>
        <w:t>муниципального имущества.</w:t>
      </w:r>
    </w:p>
    <w:p w14:paraId="2407386D" w14:textId="75929E5E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t>3.1</w:t>
      </w:r>
      <w:r w:rsidR="00F52183">
        <w:rPr>
          <w:lang w:eastAsia="ru-RU"/>
        </w:rPr>
        <w:t>3</w:t>
      </w:r>
      <w:r w:rsidRPr="00403C95">
        <w:rPr>
          <w:lang w:eastAsia="ru-RU"/>
        </w:rPr>
        <w:t xml:space="preserve">.1. Основанием для начала административного действия по заключению Договоров </w:t>
      </w:r>
      <w:r w:rsidR="006C2FD6">
        <w:rPr>
          <w:lang w:eastAsia="ru-RU"/>
        </w:rPr>
        <w:t xml:space="preserve">в отношении </w:t>
      </w:r>
      <w:r w:rsidRPr="00403C95">
        <w:rPr>
          <w:lang w:eastAsia="ru-RU"/>
        </w:rPr>
        <w:t xml:space="preserve">муниципального имущества является оформление протокола </w:t>
      </w:r>
      <w:r w:rsidR="00E352FC">
        <w:rPr>
          <w:lang w:eastAsia="ru-RU"/>
        </w:rPr>
        <w:t>конкурса (аукциона)</w:t>
      </w:r>
      <w:r w:rsidRPr="00403C95">
        <w:rPr>
          <w:lang w:eastAsia="ru-RU"/>
        </w:rPr>
        <w:t>.</w:t>
      </w:r>
    </w:p>
    <w:p w14:paraId="440C6EEF" w14:textId="65CC0A8D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t>3.1</w:t>
      </w:r>
      <w:r w:rsidR="00F52183">
        <w:rPr>
          <w:lang w:eastAsia="ru-RU"/>
        </w:rPr>
        <w:t>3</w:t>
      </w:r>
      <w:r w:rsidRPr="00403C95">
        <w:rPr>
          <w:lang w:eastAsia="ru-RU"/>
        </w:rPr>
        <w:t>.2. Административное действие по заключению Договоров муниципального имущества включает в себя следующие этапы:</w:t>
      </w:r>
    </w:p>
    <w:p w14:paraId="2C08AFA7" w14:textId="0A431AE0" w:rsidR="006D6F68" w:rsidRPr="00403C95" w:rsidRDefault="006D6F68" w:rsidP="006D6F68">
      <w:pPr>
        <w:ind w:firstLine="567"/>
        <w:jc w:val="both"/>
        <w:rPr>
          <w:lang w:eastAsia="ru-RU"/>
        </w:rPr>
      </w:pPr>
      <w:r>
        <w:rPr>
          <w:lang w:eastAsia="ru-RU"/>
        </w:rPr>
        <w:t>п</w:t>
      </w:r>
      <w:r w:rsidRPr="00403C95">
        <w:rPr>
          <w:lang w:eastAsia="ru-RU"/>
        </w:rPr>
        <w:t>одготовк</w:t>
      </w:r>
      <w:r>
        <w:rPr>
          <w:lang w:eastAsia="ru-RU"/>
        </w:rPr>
        <w:t xml:space="preserve">а </w:t>
      </w:r>
      <w:r w:rsidRPr="00403C95">
        <w:rPr>
          <w:lang w:eastAsia="ru-RU"/>
        </w:rPr>
        <w:t xml:space="preserve">Договоров </w:t>
      </w:r>
      <w:r w:rsidR="00E352FC">
        <w:rPr>
          <w:lang w:eastAsia="ru-RU"/>
        </w:rPr>
        <w:t xml:space="preserve">в отношении </w:t>
      </w:r>
      <w:r w:rsidRPr="00403C95">
        <w:rPr>
          <w:lang w:eastAsia="ru-RU"/>
        </w:rPr>
        <w:t>муниципального имущества;</w:t>
      </w:r>
    </w:p>
    <w:p w14:paraId="64475190" w14:textId="54AF0EFB" w:rsidR="006D6F68" w:rsidRPr="00403C95" w:rsidRDefault="006D6F68" w:rsidP="006D6F68">
      <w:pPr>
        <w:ind w:firstLine="567"/>
        <w:jc w:val="both"/>
        <w:rPr>
          <w:lang w:eastAsia="ru-RU"/>
        </w:rPr>
      </w:pPr>
      <w:r w:rsidRPr="00403C95">
        <w:rPr>
          <w:lang w:eastAsia="ru-RU"/>
        </w:rPr>
        <w:t xml:space="preserve">подписание Договоров </w:t>
      </w:r>
      <w:r w:rsidR="00E352FC">
        <w:rPr>
          <w:lang w:eastAsia="ru-RU"/>
        </w:rPr>
        <w:t xml:space="preserve">в отношении </w:t>
      </w:r>
      <w:r w:rsidRPr="00403C95">
        <w:rPr>
          <w:lang w:eastAsia="ru-RU"/>
        </w:rPr>
        <w:t xml:space="preserve">муниципального имущества </w:t>
      </w:r>
      <w:r w:rsidR="00E352FC">
        <w:rPr>
          <w:lang w:eastAsia="ru-RU"/>
        </w:rPr>
        <w:t xml:space="preserve">с </w:t>
      </w:r>
      <w:r w:rsidRPr="00403C95">
        <w:rPr>
          <w:lang w:eastAsia="ru-RU"/>
        </w:rPr>
        <w:t xml:space="preserve">победителем </w:t>
      </w:r>
      <w:r w:rsidR="00E352FC">
        <w:rPr>
          <w:lang w:eastAsia="ru-RU"/>
        </w:rPr>
        <w:t>конкурса (аукциона)</w:t>
      </w:r>
      <w:r w:rsidRPr="00403C95">
        <w:rPr>
          <w:lang w:eastAsia="ru-RU"/>
        </w:rPr>
        <w:t>.</w:t>
      </w:r>
    </w:p>
    <w:p w14:paraId="1F10EE7C" w14:textId="2AC30E06" w:rsidR="006D6F68" w:rsidRDefault="006D6F68" w:rsidP="006D6F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3C95">
        <w:rPr>
          <w:rFonts w:ascii="Times New Roman" w:hAnsi="Times New Roman"/>
          <w:sz w:val="28"/>
          <w:szCs w:val="28"/>
        </w:rPr>
        <w:t>3.1</w:t>
      </w:r>
      <w:r w:rsidR="00F52183">
        <w:rPr>
          <w:rFonts w:ascii="Times New Roman" w:hAnsi="Times New Roman"/>
          <w:sz w:val="28"/>
          <w:szCs w:val="28"/>
        </w:rPr>
        <w:t>4</w:t>
      </w:r>
      <w:r w:rsidRPr="00403C95">
        <w:rPr>
          <w:rFonts w:ascii="Times New Roman" w:hAnsi="Times New Roman"/>
          <w:sz w:val="28"/>
          <w:szCs w:val="28"/>
        </w:rPr>
        <w:t>. В многофункциональном центре услуга не предоставляется.</w:t>
      </w:r>
      <w:r w:rsidR="00EF0851">
        <w:rPr>
          <w:rFonts w:ascii="Times New Roman" w:hAnsi="Times New Roman"/>
          <w:sz w:val="28"/>
          <w:szCs w:val="28"/>
        </w:rPr>
        <w:t>».</w:t>
      </w:r>
    </w:p>
    <w:p w14:paraId="1A351B51" w14:textId="77777777" w:rsidR="006D6F68" w:rsidRPr="006D6F68" w:rsidRDefault="006D6F68" w:rsidP="006D6F68">
      <w:pPr>
        <w:pStyle w:val="a3"/>
        <w:jc w:val="both"/>
        <w:rPr>
          <w:bCs/>
          <w:sz w:val="28"/>
          <w:szCs w:val="28"/>
        </w:rPr>
      </w:pPr>
    </w:p>
    <w:sectPr w:rsidR="006D6F68" w:rsidRPr="006D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A5"/>
    <w:rsid w:val="00001613"/>
    <w:rsid w:val="000724A4"/>
    <w:rsid w:val="00212191"/>
    <w:rsid w:val="002363EA"/>
    <w:rsid w:val="004D15AE"/>
    <w:rsid w:val="006241A5"/>
    <w:rsid w:val="006C2FD6"/>
    <w:rsid w:val="006D6F68"/>
    <w:rsid w:val="00740D10"/>
    <w:rsid w:val="00947529"/>
    <w:rsid w:val="0095369D"/>
    <w:rsid w:val="00A05187"/>
    <w:rsid w:val="00BF2F9B"/>
    <w:rsid w:val="00C00A48"/>
    <w:rsid w:val="00D13339"/>
    <w:rsid w:val="00DF3C57"/>
    <w:rsid w:val="00E352FC"/>
    <w:rsid w:val="00EF0851"/>
    <w:rsid w:val="00F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E04B"/>
  <w15:chartTrackingRefBased/>
  <w15:docId w15:val="{DEE53407-D8C3-472D-AAD4-773AD62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A4"/>
    <w:pPr>
      <w:suppressAutoHyphens/>
      <w:spacing w:after="0" w:line="240" w:lineRule="auto"/>
    </w:pPr>
    <w:rPr>
      <w:rFonts w:ascii="Times New Roman" w:eastAsia="Times New Roman" w:hAnsi="Times New Roman" w:cs="Arial"/>
      <w:kern w:val="0"/>
      <w:sz w:val="28"/>
      <w:szCs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24A4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24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0724A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0724A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0724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6F6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customStyle="1" w:styleId="ConsPlusTitle">
    <w:name w:val="ConsPlusTitle"/>
    <w:uiPriority w:val="99"/>
    <w:rsid w:val="006D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6D6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rsid w:val="006D6F68"/>
    <w:rPr>
      <w:rFonts w:ascii="Calibri" w:eastAsia="Times New Roman" w:hAnsi="Calibri" w:cs="Times New Roman"/>
      <w:kern w:val="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6D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7647&amp;dst=100020" TargetMode="External"/><Relationship Id="rId5" Type="http://schemas.openxmlformats.org/officeDocument/2006/relationships/hyperlink" Target="http://www.navolok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2024-03-21T11:31:00Z</cp:lastPrinted>
  <dcterms:created xsi:type="dcterms:W3CDTF">2024-03-21T05:44:00Z</dcterms:created>
  <dcterms:modified xsi:type="dcterms:W3CDTF">2024-03-21T11:33:00Z</dcterms:modified>
</cp:coreProperties>
</file>