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2" w:rsidRPr="007C28E3" w:rsidRDefault="00161D4C" w:rsidP="001E7302">
      <w:pPr>
        <w:pStyle w:val="a4"/>
        <w:rPr>
          <w:szCs w:val="28"/>
        </w:rPr>
      </w:pPr>
      <w:r>
        <w:rPr>
          <w:bCs/>
        </w:rPr>
        <w:t>2</w:t>
      </w:r>
      <w:r w:rsidR="00886E5B">
        <w:rPr>
          <w:bCs/>
        </w:rPr>
        <w:t>8</w:t>
      </w:r>
      <w:r w:rsidR="00CF3BF3" w:rsidRPr="00CF3BF3">
        <w:rPr>
          <w:bCs/>
        </w:rPr>
        <w:t xml:space="preserve"> </w:t>
      </w:r>
      <w:r>
        <w:rPr>
          <w:bCs/>
        </w:rPr>
        <w:t>ноя</w:t>
      </w:r>
      <w:r w:rsidR="00886E5B">
        <w:rPr>
          <w:bCs/>
        </w:rPr>
        <w:t>бря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274BEB">
        <w:rPr>
          <w:szCs w:val="28"/>
        </w:rPr>
        <w:t>7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>
        <w:rPr>
          <w:szCs w:val="28"/>
        </w:rPr>
        <w:t>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0B2D61">
        <w:t>2</w:t>
      </w:r>
      <w:r>
        <w:t xml:space="preserve"> депутатов из 1</w:t>
      </w:r>
      <w:r w:rsidR="00D572B0">
        <w:t>5</w:t>
      </w:r>
      <w:r>
        <w:t xml:space="preserve">. </w:t>
      </w:r>
    </w:p>
    <w:p w:rsidR="00161D4C" w:rsidRDefault="00161D4C" w:rsidP="00161D4C">
      <w:pPr>
        <w:ind w:firstLine="708"/>
      </w:pPr>
      <w:proofErr w:type="gramStart"/>
      <w:r>
        <w:t xml:space="preserve">В первую очередь депутаты рассмотрели протест и.о. заместителя прокурора города Кинешма на Регламент Совета </w:t>
      </w:r>
      <w:proofErr w:type="spellStart"/>
      <w:r>
        <w:t>Наволокского</w:t>
      </w:r>
      <w:proofErr w:type="spellEnd"/>
      <w:r>
        <w:t xml:space="preserve"> городского поселения, утвержденный решением Совета </w:t>
      </w:r>
      <w:proofErr w:type="spellStart"/>
      <w:r>
        <w:t>Наволокского</w:t>
      </w:r>
      <w:proofErr w:type="spellEnd"/>
      <w:r>
        <w:t xml:space="preserve"> городского поселения от 26.11.2015 «О Регламенте Совета </w:t>
      </w:r>
      <w:proofErr w:type="spellStart"/>
      <w:r>
        <w:t>Наволокского</w:t>
      </w:r>
      <w:proofErr w:type="spellEnd"/>
      <w:r>
        <w:t xml:space="preserve"> городского поселения Кинешемского муниципального района» и признали  протест справедливым, по результатам рассмотрения принято решение Совета </w:t>
      </w:r>
      <w:proofErr w:type="spellStart"/>
      <w:r>
        <w:t>Наволокского</w:t>
      </w:r>
      <w:proofErr w:type="spellEnd"/>
      <w:r>
        <w:t xml:space="preserve"> городского поселения </w:t>
      </w:r>
      <w:r w:rsidRPr="00161D4C">
        <w:rPr>
          <w:szCs w:val="28"/>
        </w:rPr>
        <w:t xml:space="preserve">«О внесении изменений в Регламент Совета </w:t>
      </w:r>
      <w:proofErr w:type="spellStart"/>
      <w:r w:rsidRPr="00161D4C">
        <w:rPr>
          <w:szCs w:val="28"/>
        </w:rPr>
        <w:t>Наволокского</w:t>
      </w:r>
      <w:proofErr w:type="spellEnd"/>
      <w:r w:rsidRPr="00161D4C">
        <w:rPr>
          <w:szCs w:val="28"/>
        </w:rPr>
        <w:t xml:space="preserve"> городского поселения Кинешемского муниципального района»</w:t>
      </w:r>
      <w:r>
        <w:rPr>
          <w:szCs w:val="28"/>
        </w:rPr>
        <w:t>.</w:t>
      </w:r>
      <w:proofErr w:type="gramEnd"/>
    </w:p>
    <w:p w:rsidR="00161D4C" w:rsidRDefault="00161D4C" w:rsidP="00784B3D">
      <w:pPr>
        <w:ind w:firstLine="708"/>
        <w:rPr>
          <w:szCs w:val="28"/>
        </w:rPr>
      </w:pPr>
      <w:r>
        <w:rPr>
          <w:szCs w:val="28"/>
        </w:rPr>
        <w:t xml:space="preserve">Депутаты рассмотрели и приняли в первом чтении решение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«О бюджете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на 2024 год и на плановый период 2025 и 2026 годов»</w:t>
      </w:r>
      <w:r w:rsidR="000B2D61">
        <w:rPr>
          <w:szCs w:val="28"/>
        </w:rPr>
        <w:t>.</w:t>
      </w:r>
    </w:p>
    <w:p w:rsidR="0083052C" w:rsidRDefault="00C524E9" w:rsidP="00784B3D">
      <w:pPr>
        <w:ind w:firstLine="708"/>
        <w:rPr>
          <w:szCs w:val="28"/>
        </w:rPr>
      </w:pPr>
      <w:r>
        <w:rPr>
          <w:szCs w:val="28"/>
        </w:rPr>
        <w:t>П</w:t>
      </w:r>
      <w:r w:rsidR="000B2D61">
        <w:rPr>
          <w:szCs w:val="28"/>
        </w:rPr>
        <w:t>ринят</w:t>
      </w:r>
      <w:r w:rsidR="00D15D68">
        <w:rPr>
          <w:szCs w:val="28"/>
        </w:rPr>
        <w:t xml:space="preserve"> </w:t>
      </w:r>
      <w:r w:rsidR="000772D0">
        <w:rPr>
          <w:szCs w:val="28"/>
        </w:rPr>
        <w:t xml:space="preserve">ряд </w:t>
      </w:r>
      <w:r>
        <w:rPr>
          <w:szCs w:val="28"/>
        </w:rPr>
        <w:t xml:space="preserve">других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0772D0">
        <w:rPr>
          <w:szCs w:val="28"/>
        </w:rPr>
        <w:t>й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161D4C" w:rsidRDefault="00161D4C" w:rsidP="00161D4C">
      <w:pPr>
        <w:ind w:firstLine="708"/>
      </w:pPr>
      <w:r w:rsidRPr="000126D4">
        <w:t xml:space="preserve">О передаче </w:t>
      </w:r>
      <w:proofErr w:type="gramStart"/>
      <w:r w:rsidRPr="000126D4">
        <w:t>Администрации Кинешемского муниципального района осуществления части полномочий Администрации</w:t>
      </w:r>
      <w:proofErr w:type="gramEnd"/>
      <w:r w:rsidRPr="000126D4">
        <w:t xml:space="preserve"> </w:t>
      </w:r>
      <w:proofErr w:type="spellStart"/>
      <w:r w:rsidRPr="000126D4">
        <w:t>Наволокского</w:t>
      </w:r>
      <w:proofErr w:type="spellEnd"/>
      <w:r w:rsidRPr="000126D4">
        <w:t xml:space="preserve"> городского поселения Кинешемского муниципального района по решению вопросов местного значения городского поселения</w:t>
      </w:r>
      <w:r w:rsidR="00C524E9">
        <w:t>;</w:t>
      </w:r>
    </w:p>
    <w:p w:rsidR="00161D4C" w:rsidRPr="004F1BD9" w:rsidRDefault="00161D4C" w:rsidP="00161D4C">
      <w:pPr>
        <w:ind w:firstLine="708"/>
      </w:pPr>
      <w:r w:rsidRPr="004F1BD9">
        <w:t xml:space="preserve">О внесении изменений в решение Совета </w:t>
      </w:r>
      <w:proofErr w:type="spellStart"/>
      <w:r w:rsidRPr="004F1BD9">
        <w:t>Наволокского</w:t>
      </w:r>
      <w:proofErr w:type="spellEnd"/>
      <w:r w:rsidRPr="004F1BD9">
        <w:t xml:space="preserve"> городского поселения Кинешемского муниципального района «О бюджете </w:t>
      </w:r>
      <w:proofErr w:type="spellStart"/>
      <w:r w:rsidRPr="004F1BD9">
        <w:t>Наволокского</w:t>
      </w:r>
      <w:proofErr w:type="spellEnd"/>
      <w:r w:rsidRPr="004F1BD9">
        <w:t xml:space="preserve"> городского поселения на 2023 год и на плановый период 2024 и 2025 годов»</w:t>
      </w:r>
      <w:r w:rsidR="00274BEB">
        <w:t>;</w:t>
      </w:r>
    </w:p>
    <w:p w:rsidR="00161D4C" w:rsidRDefault="00161D4C" w:rsidP="00161D4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2D6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цены земельного участка, находящегося в собственности </w:t>
      </w:r>
      <w:proofErr w:type="spellStart"/>
      <w:r w:rsidRPr="000B2D61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0B2D6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 Ивановской области, при заключении договора купли-продажи земельного участка без проведения торгов</w:t>
      </w:r>
      <w:r w:rsidRPr="000B2D61">
        <w:rPr>
          <w:rFonts w:ascii="Times New Roman" w:hAnsi="Times New Roman"/>
          <w:b w:val="0"/>
          <w:sz w:val="28"/>
          <w:szCs w:val="28"/>
        </w:rPr>
        <w:t>»</w:t>
      </w:r>
      <w:r w:rsidR="00274BEB">
        <w:rPr>
          <w:rFonts w:ascii="Times New Roman" w:hAnsi="Times New Roman"/>
          <w:b w:val="0"/>
          <w:sz w:val="28"/>
          <w:szCs w:val="28"/>
        </w:rPr>
        <w:t>;</w:t>
      </w:r>
    </w:p>
    <w:p w:rsidR="000B2D61" w:rsidRPr="000B2D61" w:rsidRDefault="000B2D61" w:rsidP="000B2D61">
      <w:pPr>
        <w:pStyle w:val="a4"/>
        <w:rPr>
          <w:bCs/>
          <w:szCs w:val="28"/>
        </w:rPr>
      </w:pPr>
      <w:r w:rsidRPr="000B2D61">
        <w:rPr>
          <w:bCs/>
          <w:szCs w:val="28"/>
        </w:rPr>
        <w:t xml:space="preserve">О поощрении Грамотой Совета </w:t>
      </w:r>
      <w:proofErr w:type="spellStart"/>
      <w:r w:rsidRPr="000B2D61">
        <w:rPr>
          <w:bCs/>
          <w:szCs w:val="28"/>
        </w:rPr>
        <w:t>Наволокского</w:t>
      </w:r>
      <w:proofErr w:type="spellEnd"/>
      <w:r w:rsidRPr="000B2D61">
        <w:rPr>
          <w:bCs/>
          <w:szCs w:val="28"/>
        </w:rPr>
        <w:t xml:space="preserve"> городского поселения Кинешемского муниципального района Громовой В.А. и Новиковой Ю.С.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0B2D61"/>
    <w:rsid w:val="00154F9A"/>
    <w:rsid w:val="00161D4C"/>
    <w:rsid w:val="0018797E"/>
    <w:rsid w:val="001D6DE8"/>
    <w:rsid w:val="001E7302"/>
    <w:rsid w:val="0021690E"/>
    <w:rsid w:val="00274876"/>
    <w:rsid w:val="00274BEB"/>
    <w:rsid w:val="0028289B"/>
    <w:rsid w:val="00284693"/>
    <w:rsid w:val="002F01AA"/>
    <w:rsid w:val="002F13FE"/>
    <w:rsid w:val="003103D4"/>
    <w:rsid w:val="003658B3"/>
    <w:rsid w:val="003A18CF"/>
    <w:rsid w:val="00437702"/>
    <w:rsid w:val="0047574D"/>
    <w:rsid w:val="004F6487"/>
    <w:rsid w:val="00523D2F"/>
    <w:rsid w:val="005422E1"/>
    <w:rsid w:val="00542363"/>
    <w:rsid w:val="005A2254"/>
    <w:rsid w:val="006A0B1F"/>
    <w:rsid w:val="006F1ABB"/>
    <w:rsid w:val="00743765"/>
    <w:rsid w:val="0076145B"/>
    <w:rsid w:val="00784B3D"/>
    <w:rsid w:val="007A4448"/>
    <w:rsid w:val="0083052C"/>
    <w:rsid w:val="00886E5B"/>
    <w:rsid w:val="008973DA"/>
    <w:rsid w:val="0090451E"/>
    <w:rsid w:val="00925461"/>
    <w:rsid w:val="0095716F"/>
    <w:rsid w:val="009C660C"/>
    <w:rsid w:val="009D3D57"/>
    <w:rsid w:val="00A73890"/>
    <w:rsid w:val="00A776CC"/>
    <w:rsid w:val="00A92A32"/>
    <w:rsid w:val="00AA47BA"/>
    <w:rsid w:val="00AD181F"/>
    <w:rsid w:val="00B4127E"/>
    <w:rsid w:val="00BA6A13"/>
    <w:rsid w:val="00C524E9"/>
    <w:rsid w:val="00C774CC"/>
    <w:rsid w:val="00CD6527"/>
    <w:rsid w:val="00CF3BF3"/>
    <w:rsid w:val="00D15D68"/>
    <w:rsid w:val="00D572B0"/>
    <w:rsid w:val="00DA7143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2023-11-28T11:26:00Z</dcterms:created>
  <dcterms:modified xsi:type="dcterms:W3CDTF">2023-11-28T12:57:00Z</dcterms:modified>
</cp:coreProperties>
</file>