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9D5609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="0078753C">
        <w:rPr>
          <w:rFonts w:ascii="Times New Roman" w:hAnsi="Times New Roman"/>
          <w:sz w:val="28"/>
          <w:szCs w:val="28"/>
        </w:rPr>
        <w:t xml:space="preserve"> 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9D5609">
        <w:rPr>
          <w:rFonts w:ascii="Times New Roman" w:hAnsi="Times New Roman"/>
          <w:sz w:val="28"/>
          <w:szCs w:val="28"/>
        </w:rPr>
        <w:t>1499</w:t>
      </w:r>
      <w:r w:rsidR="0078753C">
        <w:rPr>
          <w:rFonts w:ascii="Times New Roman" w:hAnsi="Times New Roman"/>
          <w:bCs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 xml:space="preserve">кв.м. из категории «земли населенных пунктов» расположенного по адресу: Ивановская область, Кинешемский район, д. </w:t>
      </w:r>
      <w:r w:rsidR="009D5609">
        <w:rPr>
          <w:rFonts w:ascii="Times New Roman" w:hAnsi="Times New Roman"/>
          <w:sz w:val="28"/>
          <w:szCs w:val="28"/>
        </w:rPr>
        <w:t>Долгово</w:t>
      </w:r>
      <w:r w:rsidR="00FF01EA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3D1F1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121FD4">
        <w:rPr>
          <w:rStyle w:val="ff2"/>
          <w:sz w:val="28"/>
          <w:szCs w:val="28"/>
        </w:rPr>
        <w:t>16 апреля 2019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3D1F1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E7097C">
        <w:rPr>
          <w:rStyle w:val="ff2"/>
          <w:sz w:val="28"/>
          <w:szCs w:val="28"/>
        </w:rPr>
        <w:t>15 мая 2019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3D1F1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E7097C">
        <w:rPr>
          <w:rStyle w:val="ff2"/>
          <w:sz w:val="28"/>
          <w:szCs w:val="28"/>
        </w:rPr>
        <w:t>16</w:t>
      </w:r>
      <w:r w:rsidR="00BD1A0D">
        <w:rPr>
          <w:rStyle w:val="ff2"/>
          <w:sz w:val="28"/>
          <w:szCs w:val="28"/>
        </w:rPr>
        <w:t xml:space="preserve"> </w:t>
      </w:r>
      <w:r w:rsidR="00E7097C">
        <w:rPr>
          <w:rStyle w:val="ff2"/>
          <w:sz w:val="28"/>
          <w:szCs w:val="28"/>
        </w:rPr>
        <w:t>мая 2019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bookmarkStart w:id="0" w:name="_GoBack"/>
      <w:bookmarkEnd w:id="0"/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92BF7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DA3"/>
    <w:rsid w:val="00201520"/>
    <w:rsid w:val="00236458"/>
    <w:rsid w:val="00236650"/>
    <w:rsid w:val="00264463"/>
    <w:rsid w:val="00294FDF"/>
    <w:rsid w:val="00297490"/>
    <w:rsid w:val="00297E95"/>
    <w:rsid w:val="002C2CFA"/>
    <w:rsid w:val="002D0A87"/>
    <w:rsid w:val="002F5C34"/>
    <w:rsid w:val="00327FB0"/>
    <w:rsid w:val="00382D93"/>
    <w:rsid w:val="003A66B5"/>
    <w:rsid w:val="003A7A68"/>
    <w:rsid w:val="003D1F18"/>
    <w:rsid w:val="003D64CD"/>
    <w:rsid w:val="004135C1"/>
    <w:rsid w:val="00430E75"/>
    <w:rsid w:val="00444B0A"/>
    <w:rsid w:val="00451C8D"/>
    <w:rsid w:val="00461DCF"/>
    <w:rsid w:val="00472DF8"/>
    <w:rsid w:val="004A3472"/>
    <w:rsid w:val="005153D6"/>
    <w:rsid w:val="005251C9"/>
    <w:rsid w:val="005437DE"/>
    <w:rsid w:val="00586CFE"/>
    <w:rsid w:val="005A3C77"/>
    <w:rsid w:val="005B7B62"/>
    <w:rsid w:val="005D0D68"/>
    <w:rsid w:val="005D270F"/>
    <w:rsid w:val="0061211E"/>
    <w:rsid w:val="00626D02"/>
    <w:rsid w:val="006D3AE5"/>
    <w:rsid w:val="00703CA6"/>
    <w:rsid w:val="007059C8"/>
    <w:rsid w:val="00735666"/>
    <w:rsid w:val="00756A32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D16B8"/>
    <w:rsid w:val="008E3826"/>
    <w:rsid w:val="00915484"/>
    <w:rsid w:val="0095044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951C1"/>
    <w:rsid w:val="00AB6ED9"/>
    <w:rsid w:val="00B17942"/>
    <w:rsid w:val="00B303FD"/>
    <w:rsid w:val="00B71E1B"/>
    <w:rsid w:val="00B73EBB"/>
    <w:rsid w:val="00B92110"/>
    <w:rsid w:val="00BD1A0D"/>
    <w:rsid w:val="00BF0FFA"/>
    <w:rsid w:val="00C5182C"/>
    <w:rsid w:val="00C9457D"/>
    <w:rsid w:val="00CD4AB5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F144CD"/>
    <w:rsid w:val="00F22C67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75E3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58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3</cp:revision>
  <cp:lastPrinted>2019-04-01T12:37:00Z</cp:lastPrinted>
  <dcterms:created xsi:type="dcterms:W3CDTF">2019-04-01T11:30:00Z</dcterms:created>
  <dcterms:modified xsi:type="dcterms:W3CDTF">2019-04-01T12:38:00Z</dcterms:modified>
</cp:coreProperties>
</file>