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Liberation Serif" w:hAnsi="Liberation Serif" w:cs="Liberation Serif"/>
          <w:bCs/>
          <w:i/>
          <w:color w:val="3a4142"/>
          <w:sz w:val="28"/>
          <w:szCs w:val="28"/>
        </w:rPr>
      </w:pPr>
      <w:r>
        <w:rPr>
          <w:rFonts w:ascii="Liberation Serif" w:hAnsi="Liberation Serif" w:eastAsia="Liberation Serif" w:cs="Liberation Serif"/>
          <w:i/>
          <w:iCs/>
          <w:color w:val="3a4142"/>
          <w:sz w:val="28"/>
          <w:szCs w:val="28"/>
        </w:rPr>
        <w:t xml:space="preserve">Пресс</w:t>
      </w:r>
      <w:r>
        <w:rPr>
          <w:rFonts w:ascii="Liberation Serif" w:hAnsi="Liberation Serif" w:eastAsia="Liberation Serif" w:cs="Liberation Serif"/>
          <w:i/>
          <w:iCs/>
          <w:color w:val="3a4142"/>
          <w:sz w:val="28"/>
          <w:szCs w:val="28"/>
        </w:rPr>
        <w:t xml:space="preserve">-</w:t>
      </w:r>
      <w:r>
        <w:rPr>
          <w:rFonts w:ascii="Liberation Serif" w:hAnsi="Liberation Serif" w:eastAsia="Liberation Serif" w:cs="Liberation Serif"/>
          <w:i/>
          <w:iCs/>
          <w:color w:val="3a4142"/>
          <w:sz w:val="28"/>
          <w:szCs w:val="28"/>
        </w:rPr>
        <w:t xml:space="preserve">конференция</w:t>
      </w:r>
      <w:r>
        <w:rPr>
          <w:rFonts w:ascii="Liberation Serif" w:hAnsi="Liberation Serif" w:cs="Liberation Serif"/>
          <w:bCs/>
          <w:i/>
          <w:color w:val="3a4142"/>
          <w:sz w:val="28"/>
          <w:szCs w:val="28"/>
        </w:rPr>
      </w:r>
    </w:p>
    <w:p>
      <w:pPr>
        <w:ind w:firstLine="567"/>
        <w:rPr>
          <w:rFonts w:ascii="Liberation Serif" w:hAnsi="Liberation Serif" w:cs="Liberation Serif"/>
          <w:color w:val="3a4142"/>
          <w:sz w:val="28"/>
          <w:szCs w:val="28"/>
          <w:highlight w:val="white"/>
        </w:rPr>
      </w:pPr>
      <w:r>
        <w:rPr>
          <w:rFonts w:ascii="Liberation Serif" w:hAnsi="Liberation Serif" w:eastAsia="Liberation Serif" w:cs="Liberation Serif"/>
          <w:color w:val="3a4142"/>
          <w:sz w:val="28"/>
          <w:szCs w:val="28"/>
          <w:highlight w:val="white"/>
        </w:rPr>
        <w:t xml:space="preserve">Росреестром разрабатывается </w:t>
      </w:r>
      <w:r>
        <w:rPr>
          <w:rFonts w:ascii="Liberation Serif" w:hAnsi="Liberation Serif" w:eastAsia="Liberation Serif" w:cs="Liberation Serif"/>
          <w:color w:val="292c2f"/>
          <w:sz w:val="28"/>
          <w:szCs w:val="28"/>
        </w:rPr>
        <w:t xml:space="preserve">законопроект по повышению эффективности </w:t>
      </w:r>
      <w:r>
        <w:rPr>
          <w:rFonts w:ascii="Liberation Serif" w:hAnsi="Liberation Serif" w:eastAsia="Liberation Serif" w:cs="Liberation Serif"/>
          <w:sz w:val="28"/>
          <w:szCs w:val="28"/>
        </w:rPr>
        <w:t xml:space="preserve">государственного и муниципального земельного контроля (надзора)</w:t>
      </w:r>
      <w:r>
        <w:rPr>
          <w:rFonts w:ascii="Liberation Serif" w:hAnsi="Liberation Serif" w:eastAsia="Liberation Serif" w:cs="Liberation Serif"/>
          <w:color w:val="3a4142"/>
          <w:sz w:val="28"/>
          <w:szCs w:val="28"/>
          <w:highlight w:val="white"/>
        </w:rPr>
        <w:t xml:space="preserve">.</w:t>
      </w:r>
      <w:r>
        <w:rPr>
          <w:rFonts w:ascii="Liberation Serif" w:hAnsi="Liberation Serif" w:cs="Liberation Serif"/>
          <w:color w:val="3a4142"/>
          <w:sz w:val="28"/>
          <w:szCs w:val="28"/>
          <w:highlight w:val="white"/>
        </w:rPr>
      </w:r>
    </w:p>
    <w:p>
      <w:pPr>
        <w:ind w:firstLine="567"/>
        <w:rPr>
          <w:rFonts w:ascii="Liberation Serif" w:hAnsi="Liberation Serif" w:cs="Liberation Serif"/>
          <w:sz w:val="28"/>
          <w:szCs w:val="28"/>
        </w:rPr>
      </w:pPr>
      <w:r>
        <w:rPr>
          <w:rFonts w:ascii="Liberation Serif" w:hAnsi="Liberation Serif" w:eastAsia="Liberation Serif" w:cs="Liberation Serif"/>
          <w:color w:val="3a4142"/>
          <w:sz w:val="28"/>
          <w:szCs w:val="28"/>
        </w:rPr>
        <w:t xml:space="preserve">Заместитель руководителя Управления Росреестра по Ивановской области Наталья Черногорова рассказала о новом законопроекте, разработанном Росреестром.</w:t>
      </w:r>
      <w:r>
        <w:rPr>
          <w:rFonts w:ascii="Liberation Serif" w:hAnsi="Liberation Serif" w:cs="Liberation Serif"/>
          <w:sz w:val="28"/>
          <w:szCs w:val="28"/>
        </w:rPr>
      </w:r>
    </w:p>
    <w:p>
      <w:pPr>
        <w:ind w:firstLine="567"/>
        <w:jc w:val="both"/>
        <w:spacing w:after="0"/>
        <w:rPr>
          <w:rStyle w:val="863"/>
          <w:rFonts w:ascii="Liberation Serif" w:hAnsi="Liberation Serif" w:cs="Liberation Serif" w:eastAsiaTheme="minorHAnsi"/>
          <w:b/>
          <w:bCs/>
        </w:rPr>
      </w:pPr>
      <w:r>
        <w:rPr>
          <w:rFonts w:ascii="Liberation Serif" w:hAnsi="Liberation Serif" w:eastAsia="Liberation Serif" w:cs="Liberation Serif"/>
          <w:sz w:val="28"/>
          <w:szCs w:val="28"/>
        </w:rPr>
        <w:t xml:space="preserve">Напомню нашим гражданам, что в настоящее время ведется </w:t>
      </w:r>
      <w:r>
        <w:rPr>
          <w:rFonts w:ascii="Liberation Serif" w:hAnsi="Liberation Serif" w:eastAsia="Liberation Serif" w:cs="Liberation Serif"/>
          <w:b/>
          <w:sz w:val="28"/>
          <w:szCs w:val="28"/>
        </w:rPr>
        <w:t xml:space="preserve">комплексная работа ведомства по выполнению </w:t>
      </w:r>
      <w:r>
        <w:rPr>
          <w:rStyle w:val="863"/>
          <w:rFonts w:ascii="Liberation Serif" w:hAnsi="Liberation Serif" w:eastAsia="Liberation Serif" w:cs="Liberation Serif"/>
          <w:b/>
        </w:rPr>
        <w:t xml:space="preserve">поручени</w:t>
      </w:r>
      <w:r>
        <w:rPr>
          <w:rStyle w:val="863"/>
          <w:rFonts w:ascii="Liberation Serif" w:hAnsi="Liberation Serif" w:eastAsia="Liberation Serif" w:cs="Liberation Serif"/>
          <w:b/>
        </w:rPr>
        <w:t xml:space="preserve">я Президента по эффективному использованию земли. </w:t>
      </w:r>
      <w:r>
        <w:rPr>
          <w:rStyle w:val="863"/>
          <w:rFonts w:ascii="Liberation Serif" w:hAnsi="Liberation Serif" w:cs="Liberation Serif" w:eastAsiaTheme="minorHAnsi"/>
          <w:b/>
          <w:bCs/>
        </w:rPr>
      </w:r>
    </w:p>
    <w:p>
      <w:pPr>
        <w:ind w:firstLine="567"/>
        <w:jc w:val="both"/>
        <w:spacing w:after="0"/>
        <w:rPr>
          <w:rFonts w:ascii="Liberation Serif" w:hAnsi="Liberation Serif" w:cs="Liberation Serif"/>
          <w:sz w:val="28"/>
          <w:szCs w:val="28"/>
        </w:rPr>
      </w:pPr>
      <w:r>
        <w:rPr>
          <w:rFonts w:ascii="Liberation Serif" w:hAnsi="Liberation Serif" w:eastAsia="Liberation Serif" w:cs="Liberation Serif"/>
          <w:sz w:val="28"/>
          <w:szCs w:val="28"/>
          <w:shd w:val="clear" w:color="auto" w:fill="ffffff"/>
        </w:rPr>
        <w:t xml:space="preserve">С 1 марта 2025 года вступил в силу разработанный Росреестром Федеральный закон от 08.08.2024 № 307-ФЗ, которым определяется трехлетний срок для освоения</w:t>
      </w:r>
      <w:r>
        <w:rPr>
          <w:rFonts w:ascii="Liberation Serif" w:hAnsi="Liberation Serif" w:eastAsia="Liberation Serif" w:cs="Liberation Serif"/>
          <w:sz w:val="28"/>
          <w:szCs w:val="28"/>
          <w:shd w:val="clear" w:color="auto" w:fill="ffffff"/>
        </w:rPr>
        <w:t xml:space="preserve"> земельных участков.</w:t>
      </w:r>
      <w:r>
        <w:rPr>
          <w:rFonts w:ascii="Liberation Serif" w:hAnsi="Liberation Serif" w:cs="Liberation Serif"/>
          <w:sz w:val="28"/>
          <w:szCs w:val="28"/>
        </w:rPr>
      </w:r>
    </w:p>
    <w:p>
      <w:pPr>
        <w:ind w:firstLine="567"/>
        <w:jc w:val="both"/>
        <w:spacing w:after="0"/>
        <w:rPr>
          <w:rFonts w:ascii="Liberation Serif" w:hAnsi="Liberation Serif" w:cs="Liberation Serif"/>
          <w:sz w:val="28"/>
          <w:szCs w:val="28"/>
        </w:rPr>
      </w:pPr>
      <w:r>
        <w:rPr>
          <w:rFonts w:ascii="Liberation Serif" w:hAnsi="Liberation Serif" w:eastAsia="Liberation Serif" w:cs="Liberation Serif"/>
          <w:sz w:val="28"/>
          <w:szCs w:val="28"/>
          <w:shd w:val="clear" w:color="auto" w:fill="ffffff"/>
        </w:rPr>
        <w:t xml:space="preserve">С 1 сентября 2025 года начал де</w:t>
      </w:r>
      <w:r>
        <w:rPr>
          <w:rFonts w:ascii="Liberation Serif" w:hAnsi="Liberation Serif" w:eastAsia="Liberation Serif" w:cs="Liberation Serif"/>
          <w:sz w:val="28"/>
          <w:szCs w:val="28"/>
          <w:shd w:val="clear" w:color="auto" w:fill="ffffff"/>
        </w:rPr>
        <w:t xml:space="preserve">йствовать разработанный в рамках этого закона перечень </w:t>
      </w:r>
      <w:r>
        <w:rPr>
          <w:rFonts w:ascii="Liberation Serif" w:hAnsi="Liberation Serif" w:eastAsia="Liberation Serif" w:cs="Liberation Serif"/>
          <w:sz w:val="28"/>
          <w:szCs w:val="28"/>
        </w:rPr>
        <w:t xml:space="preserve">признаков неиспользования земельных участков. Он утвержден постановлением Правительства РФ № 826 от 31.05.2025. Документ содержит критерии, которые позволят оценить, используются ли земельные участки в</w:t>
      </w:r>
      <w:r>
        <w:rPr>
          <w:rFonts w:ascii="Liberation Serif" w:hAnsi="Liberation Serif" w:eastAsia="Liberation Serif" w:cs="Liberation Serif"/>
          <w:sz w:val="28"/>
          <w:szCs w:val="28"/>
        </w:rPr>
        <w:t xml:space="preserve"> соответствии с целевым назначением или нет.</w:t>
      </w:r>
      <w:r>
        <w:rPr>
          <w:rFonts w:ascii="Liberation Serif" w:hAnsi="Liberation Serif" w:cs="Liberation Serif"/>
          <w:sz w:val="28"/>
          <w:szCs w:val="28"/>
        </w:rPr>
      </w:r>
    </w:p>
    <w:p>
      <w:pPr>
        <w:ind w:firstLine="567"/>
        <w:jc w:val="both"/>
        <w:spacing w:after="0"/>
        <w:rPr>
          <w:rFonts w:ascii="Liberation Serif" w:hAnsi="Liberation Serif" w:cs="Liberation Serif"/>
          <w:sz w:val="28"/>
          <w:szCs w:val="28"/>
        </w:rPr>
      </w:pPr>
      <w:r>
        <w:rPr>
          <w:rFonts w:ascii="Liberation Serif" w:hAnsi="Liberation Serif" w:eastAsia="Liberation Serif" w:cs="Liberation Serif"/>
          <w:sz w:val="28"/>
          <w:szCs w:val="28"/>
        </w:rPr>
        <w:t xml:space="preserve">Сейчас в работе наход</w:t>
      </w:r>
      <w:r>
        <w:rPr>
          <w:rFonts w:ascii="Liberation Serif" w:hAnsi="Liberation Serif" w:eastAsia="Liberation Serif" w:cs="Liberation Serif"/>
          <w:sz w:val="28"/>
          <w:szCs w:val="28"/>
        </w:rPr>
        <w:t xml:space="preserve">я</w:t>
      </w:r>
      <w:r>
        <w:rPr>
          <w:rFonts w:ascii="Liberation Serif" w:hAnsi="Liberation Serif" w:eastAsia="Liberation Serif" w:cs="Liberation Serif"/>
          <w:sz w:val="28"/>
          <w:szCs w:val="28"/>
        </w:rPr>
        <w:t xml:space="preserve">тся </w:t>
      </w:r>
      <w:r>
        <w:rPr>
          <w:rFonts w:ascii="Liberation Serif" w:hAnsi="Liberation Serif" w:eastAsia="Liberation Serif" w:cs="Liberation Serif"/>
          <w:sz w:val="28"/>
          <w:szCs w:val="28"/>
        </w:rPr>
        <w:t xml:space="preserve">очередн</w:t>
      </w:r>
      <w:r>
        <w:rPr>
          <w:rFonts w:ascii="Liberation Serif" w:hAnsi="Liberation Serif" w:eastAsia="Liberation Serif" w:cs="Liberation Serif"/>
          <w:sz w:val="28"/>
          <w:szCs w:val="28"/>
        </w:rPr>
        <w:t xml:space="preserve">ые два</w:t>
      </w:r>
      <w:r>
        <w:rPr>
          <w:rFonts w:ascii="Liberation Serif" w:hAnsi="Liberation Serif" w:eastAsia="Liberation Serif" w:cs="Liberation Serif"/>
          <w:sz w:val="28"/>
          <w:szCs w:val="28"/>
        </w:rPr>
        <w:t xml:space="preserve"> законопроект</w:t>
      </w:r>
      <w:r>
        <w:rPr>
          <w:rFonts w:ascii="Liberation Serif" w:hAnsi="Liberation Serif" w:eastAsia="Liberation Serif" w:cs="Liberation Serif"/>
          <w:sz w:val="28"/>
          <w:szCs w:val="28"/>
        </w:rPr>
        <w:t xml:space="preserve">а</w:t>
      </w:r>
      <w:r>
        <w:rPr>
          <w:rFonts w:ascii="Liberation Serif" w:hAnsi="Liberation Serif" w:eastAsia="Liberation Serif" w:cs="Liberation Serif"/>
          <w:sz w:val="28"/>
          <w:szCs w:val="28"/>
        </w:rPr>
        <w:t xml:space="preserve"> – по повышению эффективности государственного и муниципального земельного контроля (надзора). </w:t>
      </w:r>
      <w:r>
        <w:rPr>
          <w:rFonts w:ascii="Liberation Serif" w:hAnsi="Liberation Serif" w:cs="Liberation Serif"/>
          <w:sz w:val="28"/>
          <w:szCs w:val="28"/>
        </w:rPr>
      </w:r>
    </w:p>
    <w:p>
      <w:pPr>
        <w:ind w:firstLine="567"/>
        <w:jc w:val="both"/>
        <w:spacing w:after="0"/>
        <w:rPr>
          <w:rFonts w:ascii="Liberation Serif" w:hAnsi="Liberation Serif" w:eastAsia="Liberation Serif" w:cs="Liberation Serif"/>
          <w:sz w:val="28"/>
          <w:szCs w:val="28"/>
        </w:rPr>
      </w:pPr>
      <w:r>
        <w:rPr>
          <w:rFonts w:ascii="Liberation Serif" w:hAnsi="Liberation Serif" w:eastAsia="Liberation Serif" w:cs="Liberation Serif"/>
          <w:sz w:val="28"/>
          <w:szCs w:val="28"/>
        </w:rPr>
        <w:t xml:space="preserve">Что здесь важно отметить!</w:t>
      </w:r>
      <w:r>
        <w:rPr>
          <w:rFonts w:ascii="Liberation Serif" w:hAnsi="Liberation Serif" w:eastAsia="Liberation Serif" w:cs="Liberation Serif"/>
          <w:sz w:val="28"/>
          <w:szCs w:val="28"/>
        </w:rPr>
      </w:r>
    </w:p>
    <w:p>
      <w:pPr>
        <w:ind w:firstLine="567"/>
        <w:jc w:val="both"/>
        <w:spacing w:after="0"/>
        <w:rPr>
          <w:rFonts w:ascii="Times New Roman" w:hAnsi="Times New Roman" w:cs="Times New Roman"/>
          <w:iCs/>
          <w:sz w:val="28"/>
          <w:szCs w:val="28"/>
        </w:rPr>
      </w:pPr>
      <w:r>
        <w:rPr>
          <w:rFonts w:ascii="Times New Roman" w:hAnsi="Times New Roman" w:cs="Times New Roman"/>
          <w:iCs/>
          <w:sz w:val="28"/>
          <w:szCs w:val="28"/>
        </w:rPr>
        <w:t xml:space="preserve">Первый из них предусматривает </w:t>
      </w:r>
      <w:r>
        <w:rPr>
          <w:rFonts w:ascii="Times New Roman" w:hAnsi="Times New Roman" w:cs="Times New Roman"/>
          <w:iCs/>
          <w:sz w:val="28"/>
          <w:szCs w:val="28"/>
        </w:rPr>
        <w:t xml:space="preserve">определение органа, который будет формировать государственную политику в сфере муниципального земельного контроля</w:t>
      </w:r>
      <w:r>
        <w:rPr>
          <w:rFonts w:ascii="Times New Roman" w:hAnsi="Times New Roman" w:cs="Times New Roman"/>
          <w:iCs/>
          <w:sz w:val="28"/>
          <w:szCs w:val="28"/>
        </w:rPr>
        <w:t xml:space="preserve"> и</w:t>
      </w:r>
      <w:r>
        <w:rPr>
          <w:rFonts w:ascii="Times New Roman" w:hAnsi="Times New Roman" w:cs="Times New Roman"/>
          <w:iCs/>
          <w:sz w:val="28"/>
          <w:szCs w:val="28"/>
        </w:rPr>
        <w:t xml:space="preserve"> осуществлять его координацию. Предполагается, что эт</w:t>
      </w:r>
      <w:r>
        <w:rPr>
          <w:rFonts w:ascii="Times New Roman" w:hAnsi="Times New Roman" w:cs="Times New Roman"/>
          <w:iCs/>
          <w:sz w:val="28"/>
          <w:szCs w:val="28"/>
        </w:rPr>
        <w:t xml:space="preserve">им займется Росреестр. Изменения позволят усилить работу по выявлению неиспользуемых и используемых с нарушениями земель и вовлечению их в оборот, создадут новые условия для развития территорий и формирования благоустроенных и ухоженных населенных пунктов.</w:t>
      </w:r>
      <w:r>
        <w:rPr>
          <w:rFonts w:ascii="Times New Roman" w:hAnsi="Times New Roman" w:cs="Times New Roman"/>
          <w:iCs/>
          <w:sz w:val="28"/>
          <w:szCs w:val="28"/>
        </w:rPr>
      </w:r>
    </w:p>
    <w:p>
      <w:pPr>
        <w:ind w:firstLine="567"/>
        <w:jc w:val="both"/>
        <w:spacing w:after="0"/>
        <w:rPr>
          <w:rFonts w:ascii="Times New Roman" w:hAnsi="Times New Roman" w:cs="Times New Roman"/>
          <w:sz w:val="28"/>
          <w:szCs w:val="28"/>
        </w:rPr>
      </w:pPr>
      <w:r>
        <w:rPr>
          <w:rFonts w:ascii="Times New Roman" w:hAnsi="Times New Roman" w:cs="Times New Roman"/>
          <w:iCs/>
          <w:sz w:val="28"/>
          <w:szCs w:val="28"/>
        </w:rPr>
        <w:t xml:space="preserve">Кроме того,</w:t>
      </w:r>
      <w:r>
        <w:rPr>
          <w:rFonts w:ascii="Times New Roman" w:hAnsi="Times New Roman" w:cs="Times New Roman"/>
          <w:iCs/>
          <w:sz w:val="28"/>
          <w:szCs w:val="28"/>
        </w:rPr>
        <w:t xml:space="preserve"> предусмотрено, что</w:t>
      </w:r>
      <w:r>
        <w:rPr>
          <w:rFonts w:ascii="Times New Roman" w:hAnsi="Times New Roman" w:cs="Times New Roman"/>
          <w:iCs/>
          <w:sz w:val="28"/>
          <w:szCs w:val="28"/>
        </w:rPr>
        <w:t xml:space="preserve"> сведения о результатах муниципального контроля будут вноситься в ЕГРН – таким образом, все заинтересованные лица смогут получать информацию о наличии нарушений обязательных требований</w:t>
      </w:r>
      <w:r>
        <w:rPr>
          <w:rFonts w:ascii="Times New Roman" w:hAnsi="Times New Roman" w:cs="Times New Roman"/>
          <w:sz w:val="28"/>
          <w:szCs w:val="28"/>
        </w:rPr>
        <w:t xml:space="preserve">.</w:t>
      </w:r>
      <w:r>
        <w:rPr>
          <w:rFonts w:ascii="Times New Roman" w:hAnsi="Times New Roman" w:cs="Times New Roman"/>
          <w:sz w:val="28"/>
          <w:szCs w:val="28"/>
        </w:rPr>
      </w:r>
    </w:p>
    <w:p>
      <w:pPr>
        <w:ind w:firstLine="567"/>
        <w:jc w:val="both"/>
        <w:spacing w:after="0"/>
        <w:rPr>
          <w:rFonts w:ascii="Times New Roman" w:hAnsi="Times New Roman" w:cs="Times New Roman"/>
          <w:sz w:val="28"/>
          <w:szCs w:val="28"/>
        </w:rPr>
      </w:pPr>
      <w:r>
        <w:rPr>
          <w:rFonts w:ascii="Times New Roman" w:hAnsi="Times New Roman" w:cs="Times New Roman"/>
          <w:sz w:val="28"/>
          <w:szCs w:val="28"/>
        </w:rPr>
        <w:t xml:space="preserve">Также п</w:t>
      </w:r>
      <w:r>
        <w:rPr>
          <w:rFonts w:ascii="Times New Roman" w:hAnsi="Times New Roman" w:cs="Times New Roman"/>
          <w:sz w:val="28"/>
          <w:szCs w:val="28"/>
        </w:rPr>
        <w:t xml:space="preserve">ланируется </w:t>
      </w:r>
      <w:r>
        <w:rPr>
          <w:rFonts w:ascii="Times New Roman" w:hAnsi="Times New Roman" w:cs="Times New Roman"/>
          <w:sz w:val="28"/>
          <w:szCs w:val="28"/>
        </w:rPr>
        <w:t xml:space="preserve">наделить ППК «Роскадастр» полномочиями по государственному мониторингу земель (за исключением земель сельскохозяйственного назначения). Появится централизованный механизм </w:t>
      </w:r>
      <w:r>
        <w:rPr>
          <w:rFonts w:ascii="Times New Roman" w:hAnsi="Times New Roman" w:cs="Times New Roman"/>
          <w:sz w:val="28"/>
          <w:szCs w:val="28"/>
        </w:rPr>
        <w:t xml:space="preserve">проведения обследований, что повысит качество и эффективность государственного земельного контроля (надзора).</w:t>
      </w:r>
      <w:r>
        <w:rPr>
          <w:rFonts w:ascii="Times New Roman" w:hAnsi="Times New Roman" w:cs="Times New Roman"/>
          <w:sz w:val="28"/>
          <w:szCs w:val="28"/>
        </w:rPr>
      </w:r>
    </w:p>
    <w:p>
      <w:pPr>
        <w:ind w:firstLine="567"/>
        <w:jc w:val="both"/>
        <w:spacing w:after="0"/>
        <w:rPr>
          <w:rFonts w:ascii="Liberation Serif" w:hAnsi="Liberation Serif" w:cs="Liberation Serif"/>
          <w:sz w:val="28"/>
          <w:szCs w:val="28"/>
        </w:rPr>
      </w:pPr>
      <w:r>
        <w:rPr>
          <w:rFonts w:ascii="Times New Roman" w:hAnsi="Times New Roman" w:cs="Times New Roman"/>
          <w:sz w:val="28"/>
          <w:szCs w:val="28"/>
        </w:rPr>
        <w:t xml:space="preserve">Вторым з</w:t>
      </w:r>
      <w:r>
        <w:rPr>
          <w:rFonts w:ascii="Liberation Serif" w:hAnsi="Liberation Serif" w:eastAsia="Liberation Serif" w:cs="Liberation Serif"/>
          <w:color w:val="292c2f"/>
          <w:sz w:val="28"/>
          <w:szCs w:val="28"/>
          <w:lang w:eastAsia="ru-RU"/>
        </w:rPr>
        <w:t xml:space="preserve">аконопроектом предлагается расширить применение современных технологий в ходе государственного и муниципального земельного контроля - это беспилотники, пилотируемые авиационные системы и космические аппараты. Это позволит обследовать земельные участки без</w:t>
      </w:r>
      <w:r>
        <w:rPr>
          <w:rFonts w:ascii="Liberation Serif" w:hAnsi="Liberation Serif" w:eastAsia="Liberation Serif" w:cs="Liberation Serif"/>
          <w:color w:val="292c2f"/>
          <w:sz w:val="28"/>
          <w:szCs w:val="28"/>
          <w:lang w:eastAsia="ru-RU"/>
        </w:rPr>
        <w:t xml:space="preserve"> взаимодействия с правообладателями – по аналогии с выявлением нарушений правил дорожного движения. Как результат – снизится количество очных проверок, будут минимизированы контакты собственников с инспекторами и автоматизированы многие процессы.</w:t>
      </w:r>
      <w:r>
        <w:rPr>
          <w:rFonts w:ascii="Liberation Serif" w:hAnsi="Liberation Serif" w:cs="Liberation Serif"/>
          <w:sz w:val="28"/>
          <w:szCs w:val="28"/>
        </w:rPr>
      </w:r>
    </w:p>
    <w:p>
      <w:pPr>
        <w:ind w:firstLine="567"/>
        <w:jc w:val="both"/>
        <w:spacing w:after="0" w:line="240" w:lineRule="auto"/>
        <w:rPr>
          <w:rFonts w:ascii="Liberation Serif" w:hAnsi="Liberation Serif" w:cs="Liberation Serif"/>
          <w:color w:val="292c2f"/>
          <w:sz w:val="28"/>
          <w:szCs w:val="28"/>
        </w:rPr>
      </w:pPr>
      <w:r>
        <w:rPr>
          <w:rFonts w:ascii="Liberation Serif" w:hAnsi="Liberation Serif" w:eastAsia="Liberation Serif" w:cs="Liberation Serif"/>
          <w:color w:val="292c2f"/>
          <w:sz w:val="28"/>
          <w:szCs w:val="28"/>
          <w:lang w:eastAsia="ru-RU"/>
        </w:rPr>
        <w:t xml:space="preserve">Очень важ</w:t>
      </w:r>
      <w:r>
        <w:rPr>
          <w:rFonts w:ascii="Liberation Serif" w:hAnsi="Liberation Serif" w:eastAsia="Liberation Serif" w:cs="Liberation Serif"/>
          <w:color w:val="292c2f"/>
          <w:sz w:val="28"/>
          <w:szCs w:val="28"/>
          <w:lang w:eastAsia="ru-RU"/>
        </w:rPr>
        <w:t xml:space="preserve">но, что штрафы за нарушения в сфере землепользования увеличивать не планируется. Законопроект этого не предусматривает. При этом ответственность за неисполнение предписаний муниципальных проверяющих будет приравнена к уже действующим нормам за неисполнение</w:t>
      </w:r>
      <w:r>
        <w:rPr>
          <w:rFonts w:ascii="Liberation Serif" w:hAnsi="Liberation Serif" w:eastAsia="Liberation Serif" w:cs="Liberation Serif"/>
          <w:color w:val="292c2f"/>
          <w:sz w:val="28"/>
          <w:szCs w:val="28"/>
          <w:lang w:eastAsia="ru-RU"/>
        </w:rPr>
        <w:t xml:space="preserve"> предписаний государственного земельного надзора. Фактически нарушение одно и то же, а размер штрафа сегодня отличается. Законопроект устраняет именно эту разницу. </w:t>
      </w:r>
      <w:r>
        <w:rPr>
          <w:rFonts w:ascii="Liberation Serif" w:hAnsi="Liberation Serif" w:cs="Liberation Serif"/>
          <w:color w:val="292c2f"/>
          <w:sz w:val="28"/>
          <w:szCs w:val="28"/>
        </w:rPr>
      </w:r>
    </w:p>
    <w:p>
      <w:pPr>
        <w:rPr>
          <w:rFonts w:ascii="Liberation Serif" w:hAnsi="Liberation Serif" w:cs="Liberation Serif"/>
          <w:color w:val="3a4142"/>
          <w:sz w:val="28"/>
          <w:szCs w:val="28"/>
          <w:highlight w:val="white"/>
        </w:rPr>
      </w:pPr>
      <w:r>
        <w:rPr>
          <w:rFonts w:ascii="Liberation Serif" w:hAnsi="Liberation Serif" w:cs="Liberation Serif"/>
          <w:color w:val="3a4142"/>
          <w:sz w:val="28"/>
          <w:szCs w:val="28"/>
          <w:highlight w:val="white"/>
        </w:rPr>
      </w:r>
      <w:r>
        <w:rPr>
          <w:rFonts w:ascii="Liberation Serif" w:hAnsi="Liberation Serif" w:cs="Liberation Serif"/>
          <w:color w:val="3a4142"/>
          <w:sz w:val="28"/>
          <w:szCs w:val="28"/>
          <w:highlight w:val="white"/>
        </w:rPr>
      </w:r>
    </w:p>
    <w:p>
      <w:pPr>
        <w:pStyle w:val="862"/>
        <w:numPr>
          <w:ilvl w:val="0"/>
          <w:numId w:val="1"/>
        </w:numPr>
        <w:rPr>
          <w:rFonts w:ascii="Liberation Serif" w:hAnsi="Liberation Serif" w:cs="Liberation Serif"/>
          <w:b/>
          <w:bCs/>
          <w:sz w:val="28"/>
          <w:szCs w:val="28"/>
        </w:rPr>
      </w:pPr>
      <w:r>
        <w:rPr>
          <w:rFonts w:ascii="Liberation Serif" w:hAnsi="Liberation Serif" w:eastAsia="Liberation Serif" w:cs="Liberation Serif"/>
          <w:b/>
          <w:bCs/>
          <w:color w:val="000000"/>
          <w:sz w:val="28"/>
          <w:szCs w:val="28"/>
        </w:rPr>
        <w:t xml:space="preserve">Понятно, что земли должны использоваться по назначению. Теперь</w:t>
      </w:r>
      <w:r>
        <w:rPr>
          <w:rFonts w:ascii="Liberation Serif" w:hAnsi="Liberation Serif" w:eastAsia="Liberation Serif" w:cs="Liberation Serif"/>
          <w:b/>
          <w:bCs/>
          <w:color w:val="000000"/>
          <w:sz w:val="28"/>
          <w:szCs w:val="28"/>
        </w:rPr>
        <w:t xml:space="preserve"> будут использоваться дроны. Как это будет работать?</w:t>
      </w:r>
      <w:r>
        <w:rPr>
          <w:rFonts w:ascii="Liberation Serif" w:hAnsi="Liberation Serif" w:cs="Liberation Serif"/>
          <w:b/>
          <w:bCs/>
          <w:sz w:val="28"/>
          <w:szCs w:val="28"/>
        </w:rPr>
      </w:r>
    </w:p>
    <w:p>
      <w:pPr>
        <w:ind w:firstLine="567"/>
        <w:jc w:val="both"/>
        <w:rPr>
          <w:rFonts w:ascii="Liberation Serif" w:hAnsi="Liberation Serif" w:eastAsia="Liberation Serif" w:cs="Liberation Serif"/>
          <w:color w:val="000000"/>
          <w:sz w:val="28"/>
          <w:szCs w:val="28"/>
        </w:rPr>
      </w:pPr>
      <w:r>
        <w:rPr>
          <w:rFonts w:ascii="Liberation Serif" w:hAnsi="Liberation Serif" w:eastAsia="Liberation Serif" w:cs="Liberation Serif"/>
          <w:color w:val="000000"/>
          <w:sz w:val="28"/>
          <w:szCs w:val="28"/>
        </w:rPr>
        <w:t xml:space="preserve">Использование беспилотников в земельном контроле узаконили</w:t>
      </w:r>
      <w:r>
        <w:rPr>
          <w:rFonts w:ascii="Liberation Serif" w:hAnsi="Liberation Serif" w:eastAsia="Liberation Serif" w:cs="Liberation Serif"/>
          <w:color w:val="000000"/>
          <w:sz w:val="28"/>
          <w:szCs w:val="28"/>
        </w:rPr>
        <w:t xml:space="preserve"> летом текущего года. При этом Росреестр начал применять беспилотники еще с 2018 года.</w:t>
      </w:r>
      <w:r>
        <w:rPr>
          <w:rFonts w:ascii="Liberation Serif" w:hAnsi="Liberation Serif" w:eastAsia="Liberation Serif" w:cs="Liberation Serif"/>
          <w:color w:val="000000"/>
          <w:sz w:val="28"/>
          <w:szCs w:val="28"/>
        </w:rPr>
      </w:r>
    </w:p>
    <w:p>
      <w:pPr>
        <w:ind w:firstLine="567"/>
        <w:jc w:val="both"/>
        <w:rPr>
          <w:rFonts w:ascii="Liberation Serif" w:hAnsi="Liberation Serif" w:cs="Liberation Serif"/>
          <w:sz w:val="28"/>
          <w:szCs w:val="28"/>
        </w:rPr>
      </w:pPr>
      <w:r>
        <w:rPr>
          <w:rFonts w:ascii="Liberation Serif" w:hAnsi="Liberation Serif" w:eastAsia="Liberation Serif" w:cs="Liberation Serif"/>
          <w:color w:val="000000"/>
          <w:sz w:val="28"/>
          <w:szCs w:val="28"/>
        </w:rPr>
        <w:t xml:space="preserve">Наши беспилотники летают на определенной высоте</w:t>
      </w:r>
      <w:r>
        <w:rPr>
          <w:rFonts w:ascii="Liberation Serif" w:hAnsi="Liberation Serif" w:eastAsia="Liberation Serif" w:cs="Liberation Serif"/>
          <w:color w:val="000000"/>
          <w:sz w:val="28"/>
          <w:szCs w:val="28"/>
        </w:rPr>
        <w:t xml:space="preserve"> в целях </w:t>
      </w:r>
      <w:r>
        <w:rPr>
          <w:rFonts w:ascii="Liberation Serif" w:hAnsi="Liberation Serif" w:eastAsia="Liberation Serif" w:cs="Liberation Serif"/>
          <w:sz w:val="28"/>
          <w:szCs w:val="28"/>
        </w:rPr>
        <w:t xml:space="preserve">обследова</w:t>
      </w:r>
      <w:r>
        <w:rPr>
          <w:rFonts w:ascii="Liberation Serif" w:hAnsi="Liberation Serif" w:eastAsia="Liberation Serif" w:cs="Liberation Serif"/>
          <w:sz w:val="28"/>
          <w:szCs w:val="28"/>
        </w:rPr>
        <w:t xml:space="preserve">ния</w:t>
      </w:r>
      <w:r>
        <w:rPr>
          <w:rFonts w:ascii="Liberation Serif" w:hAnsi="Liberation Serif" w:eastAsia="Liberation Serif" w:cs="Liberation Serif"/>
          <w:sz w:val="28"/>
          <w:szCs w:val="28"/>
        </w:rPr>
        <w:t xml:space="preserve"> земельны</w:t>
      </w:r>
      <w:r>
        <w:rPr>
          <w:rFonts w:ascii="Liberation Serif" w:hAnsi="Liberation Serif" w:eastAsia="Liberation Serif" w:cs="Liberation Serif"/>
          <w:sz w:val="28"/>
          <w:szCs w:val="28"/>
        </w:rPr>
        <w:t xml:space="preserve">х</w:t>
      </w:r>
      <w:r>
        <w:rPr>
          <w:rFonts w:ascii="Liberation Serif" w:hAnsi="Liberation Serif" w:eastAsia="Liberation Serif" w:cs="Liberation Serif"/>
          <w:sz w:val="28"/>
          <w:szCs w:val="28"/>
        </w:rPr>
        <w:t xml:space="preserve"> участ</w:t>
      </w:r>
      <w:r>
        <w:rPr>
          <w:rFonts w:ascii="Liberation Serif" w:hAnsi="Liberation Serif" w:eastAsia="Liberation Serif" w:cs="Liberation Serif"/>
          <w:sz w:val="28"/>
          <w:szCs w:val="28"/>
        </w:rPr>
        <w:t xml:space="preserve">к</w:t>
      </w:r>
      <w:r>
        <w:rPr>
          <w:rFonts w:ascii="Liberation Serif" w:hAnsi="Liberation Serif" w:eastAsia="Liberation Serif" w:cs="Liberation Serif"/>
          <w:sz w:val="28"/>
          <w:szCs w:val="28"/>
        </w:rPr>
        <w:t xml:space="preserve">ов</w:t>
      </w:r>
      <w:r>
        <w:rPr>
          <w:rFonts w:ascii="Liberation Serif" w:hAnsi="Liberation Serif" w:eastAsia="Liberation Serif" w:cs="Liberation Serif"/>
          <w:sz w:val="28"/>
          <w:szCs w:val="28"/>
        </w:rPr>
        <w:t xml:space="preserve">. Полеты проходят на высоте 100-300 м. Поэтому, по сути, человек не сможет отличить такой аппарат с земли от других невооруженным взглядом, даже несмотря на наличие отличительных знаков – наклеек на борту.</w:t>
      </w:r>
      <w:r>
        <w:rPr>
          <w:rFonts w:ascii="Liberation Serif" w:hAnsi="Liberation Serif" w:cs="Liberation Serif"/>
          <w:sz w:val="28"/>
          <w:szCs w:val="28"/>
        </w:rPr>
      </w:r>
    </w:p>
    <w:p>
      <w:pPr>
        <w:ind w:firstLine="567"/>
        <w:jc w:val="both"/>
        <w:spacing w:after="0"/>
        <w:rPr>
          <w:rFonts w:ascii="Liberation Serif" w:hAnsi="Liberation Serif" w:cs="Liberation Serif"/>
          <w:sz w:val="28"/>
          <w:szCs w:val="28"/>
        </w:rPr>
      </w:pPr>
      <w:r>
        <w:rPr>
          <w:rFonts w:ascii="Liberation Serif" w:hAnsi="Liberation Serif" w:eastAsia="Liberation Serif" w:cs="Liberation Serif"/>
          <w:sz w:val="28"/>
          <w:szCs w:val="28"/>
        </w:rPr>
        <w:t xml:space="preserve">При</w:t>
      </w:r>
      <w:r>
        <w:rPr>
          <w:rFonts w:ascii="Liberation Serif" w:hAnsi="Liberation Serif" w:eastAsia="Liberation Serif" w:cs="Liberation Serif"/>
          <w:sz w:val="28"/>
          <w:szCs w:val="28"/>
        </w:rPr>
        <w:t xml:space="preserve"> этом необходимо отметить, что используемые в контрольной (надзорной) деятельности Росреестра аппараты двигаются по заданному маршруту, не совершают резких маневров и при выполнении полета не меняют высоту полета.</w:t>
      </w:r>
      <w:r>
        <w:rPr>
          <w:rFonts w:ascii="Liberation Serif" w:hAnsi="Liberation Serif" w:cs="Liberation Serif"/>
          <w:sz w:val="28"/>
          <w:szCs w:val="28"/>
        </w:rPr>
      </w:r>
    </w:p>
    <w:p>
      <w:pPr>
        <w:ind w:firstLine="567"/>
        <w:jc w:val="both"/>
        <w:spacing w:after="0"/>
        <w:rPr>
          <w:rFonts w:ascii="Liberation Serif" w:hAnsi="Liberation Serif" w:cs="Liberation Serif"/>
          <w:sz w:val="28"/>
          <w:szCs w:val="28"/>
        </w:rPr>
      </w:pPr>
      <w:r>
        <w:rPr>
          <w:rFonts w:ascii="Liberation Serif" w:hAnsi="Liberation Serif" w:eastAsia="Liberation Serif" w:cs="Liberation Serif"/>
          <w:sz w:val="28"/>
          <w:szCs w:val="28"/>
        </w:rPr>
        <w:t xml:space="preserve">Для полетов беспилотников Росреестр получает все необходимые разрешения, полет согласовывается в установленном порядке с региональными и муниципальными органами власти.</w:t>
      </w:r>
      <w:r>
        <w:rPr>
          <w:rFonts w:ascii="Liberation Serif" w:hAnsi="Liberation Serif" w:cs="Liberation Serif"/>
          <w:sz w:val="28"/>
          <w:szCs w:val="28"/>
        </w:rPr>
      </w:r>
    </w:p>
    <w:p>
      <w:pPr>
        <w:ind w:firstLine="567"/>
        <w:jc w:val="both"/>
        <w:spacing w:after="0"/>
        <w:rPr>
          <w:rFonts w:ascii="Times New Roman" w:hAnsi="Times New Roman" w:cs="Times New Roman"/>
          <w:sz w:val="28"/>
          <w:szCs w:val="28"/>
        </w:rPr>
      </w:pPr>
      <w:r>
        <w:rPr>
          <w:rFonts w:ascii="Liberation Serif" w:hAnsi="Liberation Serif" w:eastAsia="Liberation Serif" w:cs="Liberation Serif"/>
          <w:sz w:val="28"/>
          <w:szCs w:val="28"/>
        </w:rPr>
        <w:t xml:space="preserve"> </w:t>
      </w:r>
      <w:r>
        <w:rPr>
          <w:rFonts w:ascii="Liberation Serif" w:hAnsi="Liberation Serif" w:eastAsia="Liberation Serif" w:cs="Liberation Serif"/>
          <w:color w:val="000000"/>
          <w:sz w:val="28"/>
          <w:szCs w:val="28"/>
        </w:rPr>
        <w:t xml:space="preserve">Хочу успокоить наших граждан – наши беспилотники не опасны.</w:t>
      </w:r>
      <w:r>
        <w:rPr>
          <w:rFonts w:ascii="Liberation Serif" w:hAnsi="Liberation Serif" w:eastAsia="Liberation Serif" w:cs="Liberation Serif"/>
          <w:color w:val="000000"/>
          <w:sz w:val="28"/>
          <w:szCs w:val="28"/>
        </w:rPr>
        <w:t xml:space="preserve"> </w:t>
      </w:r>
      <w:r>
        <w:rPr>
          <w:rFonts w:ascii="Times New Roman" w:hAnsi="Times New Roman" w:cs="Times New Roman"/>
          <w:sz w:val="28"/>
          <w:szCs w:val="28"/>
        </w:rPr>
        <w:t xml:space="preserve">Никто не будет постоянно «летать» над земельными участками. Контрольные (надзорные) мероприятия проводятся при наличии оснований</w:t>
      </w:r>
      <w:r>
        <w:rPr>
          <w:rFonts w:ascii="Times New Roman" w:hAnsi="Times New Roman" w:cs="Times New Roman"/>
          <w:sz w:val="28"/>
          <w:szCs w:val="28"/>
        </w:rPr>
        <w:t xml:space="preserve"> - </w:t>
      </w:r>
      <w:r>
        <w:rPr>
          <w:rFonts w:ascii="Times New Roman" w:hAnsi="Times New Roman" w:cs="Times New Roman"/>
          <w:sz w:val="28"/>
          <w:szCs w:val="28"/>
        </w:rPr>
        <w:t xml:space="preserve">например, если </w:t>
      </w:r>
      <w:r>
        <w:rPr>
          <w:rFonts w:ascii="Times New Roman" w:hAnsi="Times New Roman" w:cs="Times New Roman"/>
          <w:sz w:val="28"/>
          <w:szCs w:val="28"/>
        </w:rPr>
        <w:t xml:space="preserve">поступает информация от соседей или органов власти о возможном нарушении земельного законодательства. </w:t>
      </w:r>
      <w:r>
        <w:rPr>
          <w:rFonts w:ascii="Times New Roman" w:hAnsi="Times New Roman" w:cs="Times New Roman"/>
          <w:sz w:val="28"/>
          <w:szCs w:val="28"/>
        </w:rPr>
      </w:r>
    </w:p>
    <w:p>
      <w:pPr>
        <w:ind w:firstLine="567"/>
        <w:jc w:val="both"/>
        <w:rPr>
          <w:rFonts w:ascii="Liberation Serif" w:hAnsi="Liberation Serif" w:cs="Liberation Serif"/>
          <w:sz w:val="28"/>
          <w:szCs w:val="28"/>
        </w:rPr>
      </w:pPr>
      <w:r>
        <w:rPr>
          <w:rFonts w:ascii="Liberation Serif" w:hAnsi="Liberation Serif" w:cs="Liberation Serif"/>
          <w:sz w:val="28"/>
          <w:szCs w:val="28"/>
        </w:rPr>
      </w:r>
      <w:r>
        <w:rPr>
          <w:rFonts w:ascii="Liberation Serif" w:hAnsi="Liberation Serif" w:cs="Liberation Serif"/>
          <w:sz w:val="28"/>
          <w:szCs w:val="28"/>
        </w:rPr>
      </w:r>
    </w:p>
    <w:p>
      <w:pPr>
        <w:pStyle w:val="862"/>
        <w:numPr>
          <w:ilvl w:val="0"/>
          <w:numId w:val="2"/>
        </w:numPr>
        <w:jc w:val="both"/>
        <w:rPr>
          <w:rFonts w:ascii="Liberation Serif" w:hAnsi="Liberation Serif" w:cs="Liberation Serif"/>
          <w:b/>
          <w:bCs/>
          <w:sz w:val="28"/>
          <w:szCs w:val="28"/>
        </w:rPr>
      </w:pPr>
      <w:r>
        <w:rPr>
          <w:rFonts w:ascii="Liberation Serif" w:hAnsi="Liberation Serif" w:eastAsia="Liberation Serif" w:cs="Liberation Serif"/>
          <w:b/>
          <w:bCs/>
          <w:sz w:val="28"/>
          <w:szCs w:val="28"/>
        </w:rPr>
        <w:t xml:space="preserve">Как будет проходить процедура? Дрон фиксирует нарушение, владелец земли получает предписание на Госуслугах, далее ему нужно устранить нарушение. Если не устранит, получит штраф. Как будет проведена повторная проверка, через какой срок?</w:t>
      </w:r>
      <w:r>
        <w:rPr>
          <w:rFonts w:ascii="Liberation Serif" w:hAnsi="Liberation Serif" w:cs="Liberation Serif"/>
          <w:b/>
          <w:bCs/>
          <w:sz w:val="28"/>
          <w:szCs w:val="28"/>
        </w:rPr>
      </w:r>
    </w:p>
    <w:p>
      <w:pPr>
        <w:ind w:firstLine="567"/>
        <w:jc w:val="both"/>
        <w:spacing w:after="0"/>
        <w:rPr>
          <w:rFonts w:ascii="Liberation Serif" w:hAnsi="Liberation Serif" w:cs="Liberation Serif"/>
          <w:sz w:val="28"/>
          <w:szCs w:val="28"/>
        </w:rPr>
      </w:pPr>
      <w:r>
        <w:rPr>
          <w:rFonts w:ascii="Liberation Serif" w:hAnsi="Liberation Serif" w:eastAsia="Liberation Serif" w:cs="Liberation Serif"/>
          <w:sz w:val="28"/>
          <w:szCs w:val="28"/>
        </w:rPr>
        <w:t xml:space="preserve">Сейчас по полученным</w:t>
      </w:r>
      <w:r>
        <w:rPr>
          <w:rFonts w:ascii="Liberation Serif" w:hAnsi="Liberation Serif" w:eastAsia="Liberation Serif" w:cs="Liberation Serif"/>
          <w:sz w:val="28"/>
          <w:szCs w:val="28"/>
        </w:rPr>
        <w:t xml:space="preserve"> пространственным данным инспектором может быть установлено наличие нарушения в рамках проведения контрольных (надзорных) мероприятий без взаимодействия с правообладателями земельных участков, и в таком случае выдается предписание об устранении выявленного</w:t>
      </w:r>
      <w:r>
        <w:rPr>
          <w:rFonts w:ascii="Liberation Serif" w:hAnsi="Liberation Serif" w:eastAsia="Liberation Serif" w:cs="Liberation Serif"/>
          <w:sz w:val="28"/>
          <w:szCs w:val="28"/>
        </w:rPr>
        <w:t xml:space="preserve"> нарушения. При этом у инспектора имеются данные, доказывающие наличие правонарушения. Вместе с тем, в силу законодательных ограничений инспектор не имеет возможности в отношении нарушителя составить протокол об административном правонарушении, а вынужден </w:t>
      </w:r>
      <w:r>
        <w:rPr>
          <w:rFonts w:ascii="Liberation Serif" w:hAnsi="Liberation Serif" w:eastAsia="Liberation Serif" w:cs="Liberation Serif"/>
          <w:sz w:val="28"/>
          <w:szCs w:val="28"/>
        </w:rPr>
        <w:t xml:space="preserve">инициировать проведение внепланового контрольного (надзорного) мероприятия, проводимого во взаимодействии с контролируемым лицом, по результатам которого можно будет составить протокол.</w:t>
      </w:r>
      <w:r>
        <w:rPr>
          <w:rFonts w:ascii="Liberation Serif" w:hAnsi="Liberation Serif" w:cs="Liberation Serif"/>
          <w:sz w:val="28"/>
          <w:szCs w:val="28"/>
        </w:rPr>
      </w:r>
    </w:p>
    <w:p>
      <w:pPr>
        <w:ind w:firstLine="567"/>
        <w:jc w:val="both"/>
        <w:spacing w:after="0"/>
        <w:rPr>
          <w:rFonts w:ascii="Liberation Serif" w:hAnsi="Liberation Serif" w:cs="Liberation Serif"/>
          <w:sz w:val="28"/>
          <w:szCs w:val="28"/>
        </w:rPr>
      </w:pPr>
      <w:r>
        <w:rPr>
          <w:rFonts w:ascii="Liberation Serif" w:hAnsi="Liberation Serif" w:eastAsia="Liberation Serif" w:cs="Liberation Serif"/>
          <w:sz w:val="28"/>
          <w:szCs w:val="28"/>
        </w:rPr>
        <w:t xml:space="preserve">Законопроектом предусматривается, что в случае фиксации правонарушения</w:t>
      </w:r>
      <w:r>
        <w:rPr>
          <w:rFonts w:ascii="Liberation Serif" w:hAnsi="Liberation Serif" w:eastAsia="Liberation Serif" w:cs="Liberation Serif"/>
          <w:sz w:val="28"/>
          <w:szCs w:val="28"/>
        </w:rPr>
        <w:t xml:space="preserve"> с использованием данных, полученных с помощью </w:t>
      </w:r>
      <w:r>
        <w:rPr>
          <w:rFonts w:ascii="Liberation Serif" w:hAnsi="Liberation Serif" w:eastAsia="Liberation Serif" w:cs="Liberation Serif"/>
          <w:sz w:val="28"/>
          <w:szCs w:val="28"/>
        </w:rPr>
        <w:t xml:space="preserve">беспилотн</w:t>
      </w:r>
      <w:r>
        <w:rPr>
          <w:rFonts w:ascii="Liberation Serif" w:hAnsi="Liberation Serif" w:eastAsia="Liberation Serif" w:cs="Liberation Serif"/>
          <w:sz w:val="28"/>
          <w:szCs w:val="28"/>
        </w:rPr>
        <w:t xml:space="preserve">ика</w:t>
      </w:r>
      <w:r>
        <w:rPr>
          <w:rFonts w:ascii="Liberation Serif" w:hAnsi="Liberation Serif" w:eastAsia="Liberation Serif" w:cs="Liberation Serif"/>
          <w:sz w:val="28"/>
          <w:szCs w:val="28"/>
        </w:rPr>
        <w:t xml:space="preserve">, и наличия </w:t>
      </w:r>
      <w:r>
        <w:rPr>
          <w:rFonts w:ascii="Times New Roman" w:hAnsi="Times New Roman" w:cs="Times New Roman"/>
          <w:iCs/>
          <w:sz w:val="28"/>
          <w:szCs w:val="28"/>
        </w:rPr>
        <w:t xml:space="preserve">достаточных свидетельств</w:t>
      </w:r>
      <w:r>
        <w:rPr>
          <w:rFonts w:ascii="Liberation Serif" w:hAnsi="Liberation Serif" w:eastAsia="Liberation Serif" w:cs="Liberation Serif"/>
          <w:sz w:val="28"/>
          <w:szCs w:val="28"/>
        </w:rPr>
        <w:t xml:space="preserve"> не будет составляться протокол об административном правонарушении, а сразу будет приниматься решение о назначении административного наказания.</w:t>
      </w:r>
      <w:r>
        <w:rPr>
          <w:rFonts w:ascii="Liberation Serif" w:hAnsi="Liberation Serif" w:cs="Liberation Serif"/>
          <w:sz w:val="28"/>
          <w:szCs w:val="28"/>
        </w:rPr>
      </w:r>
    </w:p>
    <w:p>
      <w:pPr>
        <w:ind w:firstLine="567"/>
        <w:jc w:val="both"/>
        <w:spacing w:after="0"/>
        <w:rPr>
          <w:rFonts w:ascii="Liberation Serif" w:hAnsi="Liberation Serif" w:cs="Liberation Serif"/>
          <w:sz w:val="28"/>
          <w:szCs w:val="28"/>
        </w:rPr>
      </w:pPr>
      <w:r>
        <w:rPr>
          <w:rFonts w:ascii="Liberation Serif" w:hAnsi="Liberation Serif" w:eastAsia="Liberation Serif" w:cs="Liberation Serif"/>
          <w:sz w:val="28"/>
          <w:szCs w:val="28"/>
        </w:rPr>
        <w:t xml:space="preserve">При этом на устранение выявленного нарушения дается как правило 6 месяцев. Срок в каждом конкретном случае указы</w:t>
      </w:r>
      <w:r>
        <w:rPr>
          <w:rFonts w:ascii="Liberation Serif" w:hAnsi="Liberation Serif" w:eastAsia="Liberation Serif" w:cs="Liberation Serif"/>
          <w:sz w:val="28"/>
          <w:szCs w:val="28"/>
        </w:rPr>
        <w:t xml:space="preserve">вается в предписании об устранении выявленного нарушения.</w:t>
      </w:r>
      <w:r>
        <w:rPr>
          <w:rFonts w:ascii="Liberation Serif" w:hAnsi="Liberation Serif" w:cs="Liberation Serif"/>
          <w:sz w:val="28"/>
          <w:szCs w:val="28"/>
        </w:rPr>
      </w:r>
    </w:p>
    <w:p>
      <w:pPr>
        <w:ind w:firstLine="567"/>
        <w:jc w:val="both"/>
        <w:spacing w:after="0"/>
        <w:rPr>
          <w:rFonts w:ascii="Liberation Serif" w:hAnsi="Liberation Serif" w:cs="Liberation Serif"/>
          <w:sz w:val="28"/>
          <w:szCs w:val="28"/>
        </w:rPr>
      </w:pPr>
      <w:r>
        <w:rPr>
          <w:rFonts w:ascii="Liberation Serif" w:hAnsi="Liberation Serif" w:eastAsia="Liberation Serif" w:cs="Liberation Serif"/>
          <w:sz w:val="28"/>
          <w:szCs w:val="28"/>
        </w:rPr>
        <w:t xml:space="preserve">По истечении этого срока проводится проверка исполнения ранее выданного предписания.</w:t>
      </w:r>
      <w:r>
        <w:rPr>
          <w:rFonts w:ascii="Liberation Serif" w:hAnsi="Liberation Serif" w:cs="Liberation Serif"/>
          <w:sz w:val="28"/>
          <w:szCs w:val="28"/>
        </w:rPr>
      </w:r>
    </w:p>
    <w:p>
      <w:pPr>
        <w:ind w:firstLine="567"/>
        <w:jc w:val="both"/>
        <w:spacing w:after="0"/>
        <w:rPr>
          <w:rFonts w:ascii="Liberation Serif" w:hAnsi="Liberation Serif" w:eastAsia="Liberation Serif" w:cs="Liberation Serif"/>
          <w:b/>
          <w:bCs/>
          <w:sz w:val="28"/>
          <w:szCs w:val="28"/>
        </w:rPr>
      </w:pPr>
      <w:r>
        <w:rPr>
          <w:rFonts w:ascii="Liberation Serif" w:hAnsi="Liberation Serif" w:eastAsia="Liberation Serif" w:cs="Liberation Serif"/>
          <w:b/>
          <w:bCs/>
          <w:color w:val="000000"/>
          <w:sz w:val="28"/>
          <w:szCs w:val="28"/>
        </w:rPr>
        <w:t xml:space="preserve">- Наталья Николаевна, а что видит беспилотник? И </w:t>
      </w:r>
      <w:r>
        <w:rPr>
          <w:rFonts w:ascii="Liberation Serif" w:hAnsi="Liberation Serif" w:eastAsia="Liberation Serif" w:cs="Liberation Serif"/>
          <w:b/>
          <w:bCs/>
          <w:sz w:val="28"/>
          <w:szCs w:val="28"/>
        </w:rPr>
        <w:t xml:space="preserve">какие примеры работы беспилотного летательного аппарата у вас имеются</w:t>
      </w:r>
      <w:r>
        <w:rPr>
          <w:rFonts w:ascii="Liberation Serif" w:hAnsi="Liberation Serif" w:eastAsia="Liberation Serif" w:cs="Liberation Serif"/>
          <w:b/>
          <w:bCs/>
          <w:sz w:val="28"/>
          <w:szCs w:val="28"/>
        </w:rPr>
        <w:t xml:space="preserve">?</w:t>
      </w:r>
      <w:r>
        <w:rPr>
          <w:rFonts w:ascii="Liberation Serif" w:hAnsi="Liberation Serif" w:eastAsia="Liberation Serif" w:cs="Liberation Serif"/>
          <w:b/>
          <w:bCs/>
          <w:sz w:val="28"/>
          <w:szCs w:val="28"/>
        </w:rPr>
      </w:r>
    </w:p>
    <w:p>
      <w:pPr>
        <w:ind w:firstLine="567"/>
        <w:jc w:val="both"/>
        <w:spacing w:after="0"/>
        <w:rPr>
          <w:rFonts w:ascii="Liberation Serif" w:hAnsi="Liberation Serif" w:eastAsia="Liberation Serif" w:cs="Liberation Serif"/>
          <w:sz w:val="28"/>
          <w:szCs w:val="28"/>
        </w:rPr>
      </w:pPr>
      <w:r>
        <w:rPr>
          <w:rFonts w:ascii="Liberation Serif" w:hAnsi="Liberation Serif" w:eastAsia="Liberation Serif" w:cs="Liberation Serif"/>
          <w:sz w:val="28"/>
          <w:szCs w:val="28"/>
        </w:rPr>
        <w:t xml:space="preserve">Беспилотник </w:t>
      </w:r>
      <w:r>
        <w:rPr>
          <w:rFonts w:ascii="Liberation Serif" w:hAnsi="Liberation Serif" w:eastAsia="Liberation Serif" w:cs="Liberation Serif"/>
          <w:sz w:val="28"/>
          <w:szCs w:val="28"/>
        </w:rPr>
        <w:t xml:space="preserve">видит всё, что можно увидеть с высоты 150 м: все ограждения, здания, строения, деревья, кустарники, одним словом, все данные, которые позволят инспекторам сделать вывод о наличии нарушений требований земельного законодательства</w:t>
      </w:r>
      <w:r>
        <w:rPr>
          <w:rFonts w:ascii="Liberation Serif" w:hAnsi="Liberation Serif" w:eastAsia="Liberation Serif" w:cs="Liberation Serif"/>
          <w:sz w:val="28"/>
          <w:szCs w:val="28"/>
        </w:rPr>
        <w:t xml:space="preserve">. </w:t>
      </w:r>
      <w:r>
        <w:rPr>
          <w:rFonts w:ascii="Liberation Serif" w:hAnsi="Liberation Serif" w:eastAsia="Liberation Serif" w:cs="Liberation Serif"/>
          <w:sz w:val="28"/>
          <w:szCs w:val="28"/>
        </w:rPr>
      </w:r>
    </w:p>
    <w:p>
      <w:pPr>
        <w:ind w:firstLine="567"/>
        <w:jc w:val="both"/>
        <w:spacing w:after="0"/>
        <w:rPr>
          <w:rFonts w:ascii="Liberation Serif" w:hAnsi="Liberation Serif" w:eastAsia="Liberation Serif" w:cs="Liberation Serif"/>
          <w:sz w:val="28"/>
          <w:szCs w:val="28"/>
        </w:rPr>
      </w:pPr>
      <w:r>
        <w:rPr>
          <w:rFonts w:ascii="Liberation Serif" w:hAnsi="Liberation Serif" w:eastAsia="Liberation Serif" w:cs="Liberation Serif"/>
          <w:sz w:val="28"/>
          <w:szCs w:val="28"/>
        </w:rPr>
        <w:t xml:space="preserve">Следует отметить, что беспилотники оснащены геодезическим оборудованием, которое обеспечивает определение координат характерных </w:t>
      </w:r>
      <w:r>
        <w:rPr>
          <w:rFonts w:ascii="Liberation Serif" w:hAnsi="Liberation Serif" w:eastAsia="Liberation Serif" w:cs="Liberation Serif"/>
          <w:sz w:val="28"/>
          <w:szCs w:val="28"/>
        </w:rPr>
        <w:t xml:space="preserve">точек границ земельного участка, контура здания, сооружения или об</w:t>
      </w:r>
      <w:r>
        <w:rPr>
          <w:rFonts w:ascii="Liberation Serif" w:hAnsi="Liberation Serif" w:eastAsia="Liberation Serif" w:cs="Liberation Serif"/>
          <w:sz w:val="28"/>
          <w:szCs w:val="28"/>
        </w:rPr>
        <w:t xml:space="preserve">ъекта незавершенного строительства.</w:t>
      </w:r>
      <w:r>
        <w:rPr>
          <w:rFonts w:ascii="Liberation Serif" w:hAnsi="Liberation Serif" w:eastAsia="Liberation Serif" w:cs="Liberation Serif"/>
          <w:sz w:val="28"/>
          <w:szCs w:val="28"/>
        </w:rPr>
      </w:r>
    </w:p>
    <w:p>
      <w:pPr>
        <w:ind w:firstLine="567"/>
        <w:jc w:val="both"/>
        <w:spacing w:after="0"/>
        <w:rPr>
          <w:rFonts w:ascii="Liberation Serif" w:hAnsi="Liberation Serif" w:eastAsia="Liberation Serif" w:cs="Liberation Serif"/>
          <w:sz w:val="28"/>
          <w:szCs w:val="28"/>
        </w:rPr>
      </w:pPr>
      <w:r>
        <w:rPr>
          <w:rFonts w:ascii="Liberation Serif" w:hAnsi="Liberation Serif" w:eastAsia="Liberation Serif" w:cs="Liberation Serif"/>
          <w:sz w:val="28"/>
          <w:szCs w:val="28"/>
        </w:rPr>
        <w:t xml:space="preserve">Таким образом, инспектор по результатам полётов видит полную картину и может сделать вывод о наличии нарушений</w:t>
      </w:r>
      <w:r>
        <w:rPr>
          <w:rFonts w:ascii="Liberation Serif" w:hAnsi="Liberation Serif" w:eastAsia="Liberation Serif" w:cs="Liberation Serif"/>
          <w:sz w:val="28"/>
          <w:szCs w:val="28"/>
        </w:rPr>
        <w:t xml:space="preserve"> –</w:t>
      </w:r>
      <w:r>
        <w:rPr>
          <w:rFonts w:ascii="Liberation Serif" w:hAnsi="Liberation Serif" w:eastAsia="Liberation Serif" w:cs="Liberation Serif"/>
          <w:sz w:val="28"/>
          <w:szCs w:val="28"/>
        </w:rPr>
        <w:t xml:space="preserve"> таких</w:t>
      </w:r>
      <w:r>
        <w:rPr>
          <w:rFonts w:ascii="Liberation Serif" w:hAnsi="Liberation Serif" w:eastAsia="Liberation Serif" w:cs="Liberation Serif"/>
          <w:sz w:val="28"/>
          <w:szCs w:val="28"/>
        </w:rPr>
        <w:t xml:space="preserve">,</w:t>
      </w:r>
      <w:r>
        <w:rPr>
          <w:rFonts w:ascii="Liberation Serif" w:hAnsi="Liberation Serif" w:eastAsia="Liberation Serif" w:cs="Liberation Serif"/>
          <w:sz w:val="28"/>
          <w:szCs w:val="28"/>
        </w:rPr>
        <w:t xml:space="preserve"> как самовольное занятие земельных участков или неиспользование земельных участков.</w:t>
      </w:r>
      <w:r>
        <w:rPr>
          <w:rFonts w:ascii="Liberation Serif" w:hAnsi="Liberation Serif" w:eastAsia="Liberation Serif" w:cs="Liberation Serif"/>
          <w:sz w:val="28"/>
          <w:szCs w:val="28"/>
        </w:rPr>
      </w:r>
    </w:p>
    <w:p>
      <w:pPr>
        <w:ind w:firstLine="567"/>
        <w:jc w:val="both"/>
        <w:spacing w:after="0"/>
        <w:rPr>
          <w:rFonts w:ascii="Liberation Serif" w:hAnsi="Liberation Serif" w:cs="Liberation Serif"/>
          <w:sz w:val="28"/>
          <w:szCs w:val="28"/>
        </w:rPr>
      </w:pPr>
      <w:r>
        <w:rPr>
          <w:rFonts w:ascii="Liberation Serif" w:hAnsi="Liberation Serif" w:cs="Liberation Serif"/>
          <w:sz w:val="28"/>
          <w:szCs w:val="28"/>
        </w:rPr>
        <w:t xml:space="preserve">Управление Росреестр</w:t>
      </w:r>
      <w:r>
        <w:rPr>
          <w:rFonts w:ascii="Liberation Serif" w:hAnsi="Liberation Serif" w:cs="Liberation Serif"/>
          <w:sz w:val="28"/>
          <w:szCs w:val="28"/>
        </w:rPr>
        <w:t xml:space="preserve">а по Ивановской области осуществляет полёты с 2024 года и уже есть первые результаты. Так, по результатам анализа полётов над населенными пунктами д. Волжанка и д. Дубынино выявлено самовольное занятие земель общей площадью 4 466 кв.м. Всем гражданам, допу</w:t>
      </w:r>
      <w:r>
        <w:rPr>
          <w:rFonts w:ascii="Liberation Serif" w:hAnsi="Liberation Serif" w:cs="Liberation Serif"/>
          <w:sz w:val="28"/>
          <w:szCs w:val="28"/>
        </w:rPr>
        <w:t xml:space="preserve">стившим нарушения</w:t>
      </w:r>
      <w:r>
        <w:rPr>
          <w:rFonts w:ascii="Liberation Serif" w:hAnsi="Liberation Serif" w:cs="Liberation Serif"/>
          <w:sz w:val="28"/>
          <w:szCs w:val="28"/>
        </w:rPr>
        <w:t xml:space="preserve">,</w:t>
      </w:r>
      <w:r>
        <w:rPr>
          <w:rFonts w:ascii="Liberation Serif" w:hAnsi="Liberation Serif" w:cs="Liberation Serif"/>
          <w:sz w:val="28"/>
          <w:szCs w:val="28"/>
        </w:rPr>
        <w:t xml:space="preserve"> объявлены предостережения. Надо отметить, что 70</w:t>
      </w:r>
      <w:r>
        <w:rPr>
          <w:rFonts w:ascii="Liberation Serif" w:hAnsi="Liberation Serif" w:cs="Liberation Serif"/>
          <w:sz w:val="28"/>
          <w:szCs w:val="28"/>
        </w:rPr>
        <w:t xml:space="preserve">% из тех</w:t>
      </w:r>
      <w:r>
        <w:rPr>
          <w:rFonts w:ascii="Liberation Serif" w:hAnsi="Liberation Serif" w:cs="Liberation Serif"/>
          <w:sz w:val="28"/>
          <w:szCs w:val="28"/>
        </w:rPr>
        <w:t xml:space="preserve">,</w:t>
      </w:r>
      <w:r>
        <w:rPr>
          <w:rFonts w:ascii="Liberation Serif" w:hAnsi="Liberation Serif" w:cs="Liberation Serif"/>
          <w:sz w:val="28"/>
          <w:szCs w:val="28"/>
        </w:rPr>
        <w:t xml:space="preserve"> кто получили предостережения</w:t>
      </w:r>
      <w:r>
        <w:rPr>
          <w:rFonts w:ascii="Liberation Serif" w:hAnsi="Liberation Serif" w:cs="Liberation Serif"/>
          <w:sz w:val="28"/>
          <w:szCs w:val="28"/>
        </w:rPr>
        <w:t xml:space="preserve">,</w:t>
      </w:r>
      <w:r>
        <w:rPr>
          <w:rFonts w:ascii="Liberation Serif" w:hAnsi="Liberation Serif" w:cs="Liberation Serif"/>
          <w:sz w:val="28"/>
          <w:szCs w:val="28"/>
        </w:rPr>
        <w:t xml:space="preserve"> обратились в Управление за получением разъяснений и уже начали работу по устранению нарушений.</w:t>
      </w:r>
      <w:r>
        <w:rPr>
          <w:rFonts w:ascii="Liberation Serif" w:hAnsi="Liberation Serif" w:cs="Liberation Serif"/>
          <w:sz w:val="28"/>
          <w:szCs w:val="28"/>
        </w:rPr>
      </w:r>
    </w:p>
    <w:p>
      <w:pPr>
        <w:ind w:firstLine="567"/>
        <w:jc w:val="both"/>
        <w:spacing w:after="0"/>
        <w:rPr>
          <w:rFonts w:ascii="Liberation Serif" w:hAnsi="Liberation Serif" w:cs="Liberation Serif"/>
          <w:sz w:val="28"/>
          <w:szCs w:val="28"/>
        </w:rPr>
      </w:pPr>
      <w:r>
        <w:rPr>
          <w:rFonts w:ascii="Liberation Serif" w:hAnsi="Liberation Serif" w:cs="Liberation Serif"/>
          <w:sz w:val="28"/>
          <w:szCs w:val="28"/>
        </w:rPr>
      </w:r>
      <w:r>
        <w:rPr>
          <w:rFonts w:ascii="Liberation Serif" w:hAnsi="Liberation Serif" w:cs="Liberation Serif"/>
          <w:sz w:val="28"/>
          <w:szCs w:val="28"/>
        </w:rPr>
      </w:r>
    </w:p>
    <w:p>
      <w:pPr>
        <w:pStyle w:val="862"/>
        <w:numPr>
          <w:ilvl w:val="0"/>
          <w:numId w:val="3"/>
        </w:numPr>
        <w:rPr>
          <w:rFonts w:ascii="Liberation Serif" w:hAnsi="Liberation Serif" w:cs="Liberation Serif"/>
          <w:b/>
          <w:bCs/>
          <w:sz w:val="28"/>
          <w:szCs w:val="28"/>
        </w:rPr>
      </w:pPr>
      <w:r>
        <w:rPr>
          <w:rFonts w:ascii="Liberation Serif" w:hAnsi="Liberation Serif" w:eastAsia="Liberation Serif" w:cs="Liberation Serif"/>
          <w:b/>
          <w:bCs/>
          <w:sz w:val="28"/>
          <w:szCs w:val="28"/>
        </w:rPr>
        <w:t xml:space="preserve">Как часто будут летать беспилотники в Ивановской област</w:t>
      </w:r>
      <w:r>
        <w:rPr>
          <w:rFonts w:ascii="Liberation Serif" w:hAnsi="Liberation Serif" w:eastAsia="Liberation Serif" w:cs="Liberation Serif"/>
          <w:b/>
          <w:bCs/>
          <w:sz w:val="28"/>
          <w:szCs w:val="28"/>
        </w:rPr>
        <w:t xml:space="preserve">и </w:t>
      </w:r>
      <w:r>
        <w:rPr>
          <w:rFonts w:ascii="Liberation Serif" w:hAnsi="Liberation Serif" w:eastAsia="Liberation Serif" w:cs="Liberation Serif"/>
          <w:b/>
          <w:bCs/>
          <w:sz w:val="28"/>
          <w:szCs w:val="28"/>
        </w:rPr>
        <w:t xml:space="preserve">и влияют ли погодные условия для полетов?</w:t>
      </w:r>
      <w:r>
        <w:rPr>
          <w:rFonts w:ascii="Liberation Serif" w:hAnsi="Liberation Serif" w:cs="Liberation Serif"/>
          <w:b/>
          <w:bCs/>
          <w:sz w:val="28"/>
          <w:szCs w:val="28"/>
        </w:rPr>
      </w:r>
    </w:p>
    <w:p>
      <w:pPr>
        <w:ind w:firstLine="567"/>
        <w:jc w:val="both"/>
        <w:spacing w:after="0"/>
        <w:rPr>
          <w:rFonts w:ascii="Liberation Serif" w:hAnsi="Liberation Serif" w:cs="Liberation Serif"/>
          <w:sz w:val="28"/>
          <w:szCs w:val="28"/>
        </w:rPr>
      </w:pPr>
      <w:r>
        <w:rPr>
          <w:rFonts w:ascii="Liberation Serif" w:hAnsi="Liberation Serif" w:eastAsia="Liberation Serif" w:cs="Liberation Serif"/>
          <w:sz w:val="28"/>
          <w:szCs w:val="28"/>
        </w:rPr>
        <w:t xml:space="preserve">У беспилотных воздушных судов так же, как и в пилотируемой авиации, имеются ограничения на проведение полетов. Такими ограничениями являются сильный ветер, температура. Кроме того, на качество получаемых фотосни</w:t>
      </w:r>
      <w:r>
        <w:rPr>
          <w:rFonts w:ascii="Liberation Serif" w:hAnsi="Liberation Serif" w:eastAsia="Liberation Serif" w:cs="Liberation Serif"/>
          <w:sz w:val="28"/>
          <w:szCs w:val="28"/>
        </w:rPr>
        <w:t xml:space="preserve">мков оказывает влияние наличие осадков, наличие низкой облачности, тумана, снежного покрова. Перед каждым полетом инспектор проводит оценку погодных условий для обеспечения безопасности полета и получения качественных изображений земной поверхности. </w:t>
      </w:r>
      <w:r>
        <w:rPr>
          <w:rFonts w:ascii="Liberation Serif" w:hAnsi="Liberation Serif" w:cs="Liberation Serif"/>
          <w:sz w:val="28"/>
          <w:szCs w:val="28"/>
        </w:rPr>
      </w:r>
    </w:p>
    <w:p>
      <w:pPr>
        <w:ind w:firstLine="567"/>
        <w:jc w:val="both"/>
        <w:spacing w:after="0"/>
        <w:rPr>
          <w:rFonts w:ascii="Liberation Serif" w:hAnsi="Liberation Serif" w:cs="Liberation Serif"/>
          <w:sz w:val="28"/>
          <w:szCs w:val="28"/>
        </w:rPr>
      </w:pPr>
      <w:r>
        <w:rPr>
          <w:rFonts w:ascii="Liberation Serif" w:hAnsi="Liberation Serif" w:eastAsia="Liberation Serif" w:cs="Liberation Serif"/>
          <w:sz w:val="28"/>
          <w:szCs w:val="28"/>
        </w:rPr>
        <w:t xml:space="preserve">Матер</w:t>
      </w:r>
      <w:r>
        <w:rPr>
          <w:rFonts w:ascii="Liberation Serif" w:hAnsi="Liberation Serif" w:eastAsia="Liberation Serif" w:cs="Liberation Serif"/>
          <w:sz w:val="28"/>
          <w:szCs w:val="28"/>
        </w:rPr>
        <w:t xml:space="preserve">иалы, которые использованы для выявления нарушений, должны позволять однозначно установить наличие нарушений обязательных требований.</w:t>
      </w:r>
      <w:r>
        <w:rPr>
          <w:rFonts w:ascii="Liberation Serif" w:hAnsi="Liberation Serif" w:cs="Liberation Serif"/>
          <w:sz w:val="28"/>
          <w:szCs w:val="28"/>
        </w:rPr>
      </w:r>
    </w:p>
    <w:p>
      <w:pPr>
        <w:pStyle w:val="862"/>
        <w:numPr>
          <w:ilvl w:val="0"/>
          <w:numId w:val="4"/>
        </w:numPr>
        <w:jc w:val="both"/>
        <w:rPr>
          <w:rFonts w:ascii="Liberation Serif" w:hAnsi="Liberation Serif" w:cs="Liberation Serif"/>
          <w:b/>
          <w:bCs/>
          <w:sz w:val="28"/>
          <w:szCs w:val="28"/>
        </w:rPr>
      </w:pPr>
      <w:r>
        <w:rPr>
          <w:rFonts w:ascii="Liberation Serif" w:hAnsi="Liberation Serif" w:eastAsia="Liberation Serif" w:cs="Liberation Serif"/>
          <w:b/>
          <w:bCs/>
          <w:sz w:val="28"/>
          <w:szCs w:val="28"/>
        </w:rPr>
        <w:t xml:space="preserve">Будет ли создана отдельная цифровая платформа или данные будут аккумулироваться в кабинете на портале "Госуслуг", чтобы с</w:t>
      </w:r>
      <w:r>
        <w:rPr>
          <w:rFonts w:ascii="Liberation Serif" w:hAnsi="Liberation Serif" w:eastAsia="Liberation Serif" w:cs="Liberation Serif"/>
          <w:b/>
          <w:bCs/>
          <w:sz w:val="28"/>
          <w:szCs w:val="28"/>
        </w:rPr>
        <w:t xml:space="preserve">обственники могли отслеживать появление штрафов, примерно, как в случае с ГИБДД?</w:t>
      </w:r>
      <w:r>
        <w:rPr>
          <w:rFonts w:ascii="Liberation Serif" w:hAnsi="Liberation Serif" w:cs="Liberation Serif"/>
          <w:b/>
          <w:bCs/>
          <w:sz w:val="28"/>
          <w:szCs w:val="28"/>
        </w:rPr>
      </w:r>
    </w:p>
    <w:p>
      <w:pPr>
        <w:ind w:firstLine="567"/>
        <w:jc w:val="both"/>
        <w:rPr>
          <w:rFonts w:ascii="Liberation Serif" w:hAnsi="Liberation Serif" w:cs="Liberation Serif"/>
          <w:sz w:val="28"/>
          <w:szCs w:val="28"/>
        </w:rPr>
      </w:pPr>
      <w:r>
        <w:rPr>
          <w:rFonts w:ascii="Liberation Serif" w:hAnsi="Liberation Serif" w:eastAsia="Liberation Serif" w:cs="Liberation Serif"/>
          <w:sz w:val="28"/>
          <w:szCs w:val="28"/>
        </w:rPr>
        <w:t xml:space="preserve">Сведения о выявленных нарушениях при осуществлении федерального государственного земельного контроля (надзора) уже сейчас вносятся в ЕГРН, и они доступны в виде выписки из ЕГР</w:t>
      </w:r>
      <w:r>
        <w:rPr>
          <w:rFonts w:ascii="Liberation Serif" w:hAnsi="Liberation Serif" w:eastAsia="Liberation Serif" w:cs="Liberation Serif"/>
          <w:sz w:val="28"/>
          <w:szCs w:val="28"/>
        </w:rPr>
        <w:t xml:space="preserve">Н.</w:t>
      </w:r>
      <w:r>
        <w:rPr>
          <w:rFonts w:ascii="Liberation Serif" w:hAnsi="Liberation Serif" w:cs="Liberation Serif"/>
          <w:sz w:val="28"/>
          <w:szCs w:val="28"/>
        </w:rPr>
      </w:r>
    </w:p>
    <w:p>
      <w:pPr>
        <w:ind w:firstLine="567"/>
        <w:jc w:val="both"/>
        <w:rPr>
          <w:rFonts w:ascii="Liberation Serif" w:hAnsi="Liberation Serif" w:eastAsia="Liberation Serif" w:cs="Liberation Serif"/>
          <w:sz w:val="28"/>
          <w:szCs w:val="28"/>
        </w:rPr>
      </w:pPr>
      <w:r>
        <w:rPr>
          <w:rFonts w:ascii="Liberation Serif" w:hAnsi="Liberation Serif" w:eastAsia="Liberation Serif" w:cs="Liberation Serif"/>
          <w:sz w:val="28"/>
          <w:szCs w:val="28"/>
        </w:rPr>
        <w:t xml:space="preserve">Если же говорить об административных штрафах за нарушения земельного законодательства, то порядок их направления одинаковый - как для административных штрафов, накладываемых ГИБДД, так и для накладываемых Росреестром. Создание специальной цифровой платф</w:t>
      </w:r>
      <w:r>
        <w:rPr>
          <w:rFonts w:ascii="Liberation Serif" w:hAnsi="Liberation Serif" w:eastAsia="Liberation Serif" w:cs="Liberation Serif"/>
          <w:sz w:val="28"/>
          <w:szCs w:val="28"/>
        </w:rPr>
        <w:t xml:space="preserve">ормы для этого не требуется.</w:t>
      </w:r>
      <w:r>
        <w:rPr>
          <w:rFonts w:ascii="Liberation Serif" w:hAnsi="Liberation Serif" w:eastAsia="Liberation Serif" w:cs="Liberation Serif"/>
          <w:sz w:val="28"/>
          <w:szCs w:val="28"/>
        </w:rPr>
      </w:r>
    </w:p>
    <w:p>
      <w:pPr>
        <w:ind w:firstLine="567"/>
        <w:jc w:val="both"/>
        <w:rPr>
          <w:rFonts w:ascii="Liberation Serif" w:hAnsi="Liberation Serif" w:cs="Liberation Serif"/>
          <w:color w:val="292c2f"/>
          <w:sz w:val="28"/>
          <w:szCs w:val="28"/>
        </w:rPr>
      </w:pPr>
      <w:r>
        <w:rPr>
          <w:rFonts w:ascii="Liberation Serif" w:hAnsi="Liberation Serif" w:eastAsia="Liberation Serif" w:cs="Liberation Serif"/>
          <w:sz w:val="28"/>
          <w:szCs w:val="28"/>
        </w:rPr>
        <w:t xml:space="preserve">В заключение отмечу, что в</w:t>
      </w:r>
      <w:r>
        <w:rPr>
          <w:rFonts w:ascii="Liberation Serif" w:hAnsi="Liberation Serif" w:eastAsia="Liberation Serif" w:cs="Liberation Serif"/>
          <w:color w:val="292c2f"/>
          <w:sz w:val="28"/>
          <w:szCs w:val="28"/>
          <w:lang w:eastAsia="ru-RU"/>
        </w:rPr>
        <w:t xml:space="preserve">се эти меры направлены на защиту добросовестных собственников, которые ухаживают за своими участками и используют их по назначению, а также на борьбу с заброшенными и неэффективно используемыми землями. Заросшие, захламленные </w:t>
      </w:r>
      <w:r>
        <w:rPr>
          <w:rFonts w:ascii="Liberation Serif" w:hAnsi="Liberation Serif" w:eastAsia="Liberation Serif" w:cs="Liberation Serif"/>
          <w:sz w:val="28"/>
          <w:szCs w:val="28"/>
        </w:rPr>
        <w:t xml:space="preserve">участки создают пожароопасную </w:t>
      </w:r>
      <w:r>
        <w:rPr>
          <w:rFonts w:ascii="Liberation Serif" w:hAnsi="Liberation Serif" w:eastAsia="Liberation Serif" w:cs="Liberation Serif"/>
          <w:sz w:val="28"/>
          <w:szCs w:val="28"/>
        </w:rPr>
        <w:t xml:space="preserve">обстановку, зарастают борщевиком, превращаются в свалки бытовых отходов, являются серьезной проблемой для ведения хозяйства, для развития населенных пунктов, для создания и сохранения их надлежащего архитектурного облика. На такие участки жалуются соседи. </w:t>
      </w:r>
      <w:r>
        <w:rPr>
          <w:rFonts w:ascii="Liberation Serif" w:hAnsi="Liberation Serif" w:cs="Liberation Serif"/>
          <w:color w:val="292c2f"/>
          <w:sz w:val="28"/>
          <w:szCs w:val="28"/>
        </w:rPr>
      </w:r>
    </w:p>
    <w:p>
      <w:pPr>
        <w:ind w:firstLine="709"/>
        <w:jc w:val="both"/>
        <w:spacing w:after="0"/>
        <w:rPr>
          <w:rFonts w:ascii="Liberation Serif" w:hAnsi="Liberation Serif" w:cs="Liberation Serif"/>
          <w:sz w:val="28"/>
          <w:szCs w:val="28"/>
        </w:rPr>
      </w:pPr>
      <w:r>
        <w:rPr>
          <w:rFonts w:ascii="Liberation Serif" w:hAnsi="Liberation Serif" w:eastAsia="Liberation Serif" w:cs="Liberation Serif"/>
          <w:sz w:val="28"/>
          <w:szCs w:val="28"/>
        </w:rPr>
        <w:t xml:space="preserve">В результате появится более эффективный, высоко технологичный механизм по выявлению таких нарушений. П</w:t>
      </w:r>
      <w:r>
        <w:rPr>
          <w:rFonts w:ascii="Liberation Serif" w:hAnsi="Liberation Serif" w:eastAsia="Liberation Serif" w:cs="Liberation Serif"/>
          <w:sz w:val="28"/>
          <w:szCs w:val="28"/>
          <w:lang w:eastAsia="ru-RU"/>
        </w:rPr>
        <w:t xml:space="preserve">оявятся новые условия для развития территорий и формирования благоустроенных населенных пунктов.</w:t>
      </w:r>
      <w:r>
        <w:rPr>
          <w:rFonts w:ascii="Liberation Serif" w:hAnsi="Liberation Serif" w:cs="Liberation Serif"/>
          <w:sz w:val="28"/>
          <w:szCs w:val="28"/>
        </w:rPr>
      </w:r>
    </w:p>
    <w:p>
      <w:pPr>
        <w:ind w:firstLine="709"/>
        <w:jc w:val="both"/>
        <w:spacing w:after="0"/>
        <w:rPr>
          <w:rFonts w:ascii="Liberation Serif" w:hAnsi="Liberation Serif" w:cs="Liberation Serif"/>
          <w:sz w:val="28"/>
          <w:szCs w:val="28"/>
        </w:rPr>
      </w:pPr>
      <w:r>
        <w:rPr>
          <w:rStyle w:val="863"/>
          <w:rFonts w:ascii="Liberation Serif" w:hAnsi="Liberation Serif" w:eastAsia="Liberation Serif" w:cs="Liberation Serif"/>
        </w:rPr>
        <w:t xml:space="preserve">У</w:t>
      </w:r>
      <w:bookmarkStart w:id="0" w:name="_GoBack"/>
      <w:r/>
      <w:bookmarkEnd w:id="0"/>
      <w:r>
        <w:rPr>
          <w:rStyle w:val="863"/>
          <w:rFonts w:ascii="Liberation Serif" w:hAnsi="Liberation Serif" w:eastAsia="Liberation Serif" w:cs="Liberation Serif"/>
        </w:rPr>
        <w:t xml:space="preserve"> Росреестра нет цели кого-то наказать в рамках контроля или надзора. Наша главная цель – защитить добросовестных собственников, землевладельцев и выполнить поручение Президента по эффективному использованию земли.</w:t>
      </w:r>
      <w:r>
        <w:rPr>
          <w:rFonts w:ascii="Liberation Serif" w:hAnsi="Liberation Serif" w:cs="Liberation Serif"/>
          <w:sz w:val="28"/>
          <w:szCs w:val="28"/>
        </w:rPr>
      </w:r>
      <w:r>
        <w:rPr>
          <w:rFonts w:ascii="Liberation Serif" w:hAnsi="Liberation Serif" w:cs="Liberation Serif"/>
          <w:b/>
          <w:bCs/>
          <w:sz w:val="28"/>
          <w:szCs w:val="28"/>
        </w:rPr>
      </w:r>
      <w:r>
        <w:rPr>
          <w:rFonts w:ascii="Liberation Serif" w:hAnsi="Liberation Serif" w:cs="Liberation Serif"/>
          <w:b/>
          <w:bCs/>
          <w:sz w:val="28"/>
          <w:szCs w:val="28"/>
        </w:rPr>
      </w:r>
      <w:r>
        <w:rPr>
          <w:rFonts w:ascii="Liberation Serif" w:hAnsi="Liberation Serif" w:cs="Liberation Serif"/>
          <w:sz w:val="28"/>
          <w:szCs w:val="28"/>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Symbol">
    <w:panose1 w:val="05010000000000000000"/>
  </w:font>
  <w:font w:name="Wingdings">
    <w:panose1 w:val="05010000000000000000"/>
  </w:font>
  <w:font w:name="Courier New">
    <w:panose1 w:val="020704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3" w:default="1">
    <w:name w:val="Normal"/>
    <w:qFormat/>
  </w:style>
  <w:style w:type="paragraph" w:styleId="664">
    <w:name w:val="Heading 1"/>
    <w:basedOn w:val="663"/>
    <w:next w:val="663"/>
    <w:link w:val="694"/>
    <w:uiPriority w:val="9"/>
    <w:qFormat/>
    <w:pPr>
      <w:keepLines/>
      <w:keepNext/>
      <w:spacing w:before="480"/>
      <w:outlineLvl w:val="0"/>
    </w:pPr>
    <w:rPr>
      <w:rFonts w:ascii="Arial" w:hAnsi="Arial" w:eastAsia="Arial" w:cs="Arial"/>
      <w:sz w:val="40"/>
      <w:szCs w:val="40"/>
    </w:rPr>
  </w:style>
  <w:style w:type="paragraph" w:styleId="665">
    <w:name w:val="Heading 2"/>
    <w:basedOn w:val="663"/>
    <w:next w:val="663"/>
    <w:link w:val="695"/>
    <w:uiPriority w:val="9"/>
    <w:unhideWhenUsed/>
    <w:qFormat/>
    <w:pPr>
      <w:keepLines/>
      <w:keepNext/>
      <w:spacing w:before="360"/>
      <w:outlineLvl w:val="1"/>
    </w:pPr>
    <w:rPr>
      <w:rFonts w:ascii="Arial" w:hAnsi="Arial" w:eastAsia="Arial" w:cs="Arial"/>
      <w:sz w:val="34"/>
    </w:rPr>
  </w:style>
  <w:style w:type="paragraph" w:styleId="666">
    <w:name w:val="Heading 3"/>
    <w:basedOn w:val="663"/>
    <w:next w:val="663"/>
    <w:link w:val="696"/>
    <w:uiPriority w:val="9"/>
    <w:unhideWhenUsed/>
    <w:qFormat/>
    <w:pPr>
      <w:keepLines/>
      <w:keepNext/>
      <w:spacing w:before="320"/>
      <w:outlineLvl w:val="2"/>
    </w:pPr>
    <w:rPr>
      <w:rFonts w:ascii="Arial" w:hAnsi="Arial" w:eastAsia="Arial" w:cs="Arial"/>
      <w:sz w:val="30"/>
      <w:szCs w:val="30"/>
    </w:rPr>
  </w:style>
  <w:style w:type="paragraph" w:styleId="667">
    <w:name w:val="Heading 4"/>
    <w:basedOn w:val="663"/>
    <w:next w:val="663"/>
    <w:link w:val="697"/>
    <w:uiPriority w:val="9"/>
    <w:unhideWhenUsed/>
    <w:qFormat/>
    <w:pPr>
      <w:keepLines/>
      <w:keepNext/>
      <w:spacing w:before="320"/>
      <w:outlineLvl w:val="3"/>
    </w:pPr>
    <w:rPr>
      <w:rFonts w:ascii="Arial" w:hAnsi="Arial" w:eastAsia="Arial" w:cs="Arial"/>
      <w:b/>
      <w:bCs/>
      <w:sz w:val="26"/>
      <w:szCs w:val="26"/>
    </w:rPr>
  </w:style>
  <w:style w:type="paragraph" w:styleId="668">
    <w:name w:val="Heading 5"/>
    <w:basedOn w:val="663"/>
    <w:next w:val="663"/>
    <w:link w:val="698"/>
    <w:uiPriority w:val="9"/>
    <w:unhideWhenUsed/>
    <w:qFormat/>
    <w:pPr>
      <w:keepLines/>
      <w:keepNext/>
      <w:spacing w:before="320"/>
      <w:outlineLvl w:val="4"/>
    </w:pPr>
    <w:rPr>
      <w:rFonts w:ascii="Arial" w:hAnsi="Arial" w:eastAsia="Arial" w:cs="Arial"/>
      <w:b/>
      <w:bCs/>
      <w:sz w:val="24"/>
      <w:szCs w:val="24"/>
    </w:rPr>
  </w:style>
  <w:style w:type="paragraph" w:styleId="669">
    <w:name w:val="Heading 6"/>
    <w:basedOn w:val="663"/>
    <w:next w:val="663"/>
    <w:link w:val="699"/>
    <w:uiPriority w:val="9"/>
    <w:unhideWhenUsed/>
    <w:qFormat/>
    <w:pPr>
      <w:keepLines/>
      <w:keepNext/>
      <w:spacing w:before="320"/>
      <w:outlineLvl w:val="5"/>
    </w:pPr>
    <w:rPr>
      <w:rFonts w:ascii="Arial" w:hAnsi="Arial" w:eastAsia="Arial" w:cs="Arial"/>
      <w:b/>
      <w:bCs/>
    </w:rPr>
  </w:style>
  <w:style w:type="paragraph" w:styleId="670">
    <w:name w:val="Heading 7"/>
    <w:basedOn w:val="663"/>
    <w:next w:val="663"/>
    <w:link w:val="700"/>
    <w:uiPriority w:val="9"/>
    <w:unhideWhenUsed/>
    <w:qFormat/>
    <w:pPr>
      <w:keepLines/>
      <w:keepNext/>
      <w:spacing w:before="320"/>
      <w:outlineLvl w:val="6"/>
    </w:pPr>
    <w:rPr>
      <w:rFonts w:ascii="Arial" w:hAnsi="Arial" w:eastAsia="Arial" w:cs="Arial"/>
      <w:b/>
      <w:bCs/>
      <w:i/>
      <w:iCs/>
    </w:rPr>
  </w:style>
  <w:style w:type="paragraph" w:styleId="671">
    <w:name w:val="Heading 8"/>
    <w:basedOn w:val="663"/>
    <w:next w:val="663"/>
    <w:link w:val="701"/>
    <w:uiPriority w:val="9"/>
    <w:unhideWhenUsed/>
    <w:qFormat/>
    <w:pPr>
      <w:keepLines/>
      <w:keepNext/>
      <w:spacing w:before="320"/>
      <w:outlineLvl w:val="7"/>
    </w:pPr>
    <w:rPr>
      <w:rFonts w:ascii="Arial" w:hAnsi="Arial" w:eastAsia="Arial" w:cs="Arial"/>
      <w:i/>
      <w:iCs/>
    </w:rPr>
  </w:style>
  <w:style w:type="paragraph" w:styleId="672">
    <w:name w:val="Heading 9"/>
    <w:basedOn w:val="663"/>
    <w:next w:val="663"/>
    <w:link w:val="702"/>
    <w:uiPriority w:val="9"/>
    <w:unhideWhenUsed/>
    <w:qFormat/>
    <w:pPr>
      <w:keepLines/>
      <w:keepNext/>
      <w:spacing w:before="320"/>
      <w:outlineLvl w:val="8"/>
    </w:pPr>
    <w:rPr>
      <w:rFonts w:ascii="Arial" w:hAnsi="Arial" w:eastAsia="Arial" w:cs="Arial"/>
      <w:i/>
      <w:iCs/>
      <w:sz w:val="21"/>
      <w:szCs w:val="21"/>
    </w:rPr>
  </w:style>
  <w:style w:type="character" w:styleId="673" w:default="1">
    <w:name w:val="Default Paragraph Font"/>
    <w:uiPriority w:val="1"/>
    <w:semiHidden/>
    <w:unhideWhenUsed/>
  </w:style>
  <w:style w:type="table" w:styleId="674" w:default="1">
    <w:name w:val="Normal Table"/>
    <w:uiPriority w:val="99"/>
    <w:semiHidden/>
    <w:unhideWhenUsed/>
    <w:tblPr>
      <w:tblInd w:w="0" w:type="dxa"/>
      <w:tblCellMar>
        <w:left w:w="108" w:type="dxa"/>
        <w:top w:w="0" w:type="dxa"/>
        <w:right w:w="108" w:type="dxa"/>
        <w:bottom w:w="0" w:type="dxa"/>
      </w:tblCellMar>
    </w:tblPr>
  </w:style>
  <w:style w:type="numbering" w:styleId="675" w:default="1">
    <w:name w:val="No List"/>
    <w:uiPriority w:val="99"/>
    <w:semiHidden/>
    <w:unhideWhenUsed/>
  </w:style>
  <w:style w:type="character" w:styleId="676" w:customStyle="1">
    <w:name w:val="Heading 1 Char"/>
    <w:basedOn w:val="673"/>
    <w:uiPriority w:val="9"/>
    <w:rPr>
      <w:rFonts w:ascii="Arial" w:hAnsi="Arial" w:eastAsia="Arial" w:cs="Arial"/>
      <w:sz w:val="40"/>
      <w:szCs w:val="40"/>
    </w:rPr>
  </w:style>
  <w:style w:type="character" w:styleId="677" w:customStyle="1">
    <w:name w:val="Heading 2 Char"/>
    <w:basedOn w:val="673"/>
    <w:uiPriority w:val="9"/>
    <w:rPr>
      <w:rFonts w:ascii="Arial" w:hAnsi="Arial" w:eastAsia="Arial" w:cs="Arial"/>
      <w:sz w:val="34"/>
    </w:rPr>
  </w:style>
  <w:style w:type="character" w:styleId="678" w:customStyle="1">
    <w:name w:val="Heading 3 Char"/>
    <w:basedOn w:val="673"/>
    <w:uiPriority w:val="9"/>
    <w:rPr>
      <w:rFonts w:ascii="Arial" w:hAnsi="Arial" w:eastAsia="Arial" w:cs="Arial"/>
      <w:sz w:val="30"/>
      <w:szCs w:val="30"/>
    </w:rPr>
  </w:style>
  <w:style w:type="character" w:styleId="679" w:customStyle="1">
    <w:name w:val="Heading 4 Char"/>
    <w:basedOn w:val="673"/>
    <w:uiPriority w:val="9"/>
    <w:rPr>
      <w:rFonts w:ascii="Arial" w:hAnsi="Arial" w:eastAsia="Arial" w:cs="Arial"/>
      <w:b/>
      <w:bCs/>
      <w:sz w:val="26"/>
      <w:szCs w:val="26"/>
    </w:rPr>
  </w:style>
  <w:style w:type="character" w:styleId="680" w:customStyle="1">
    <w:name w:val="Heading 5 Char"/>
    <w:basedOn w:val="673"/>
    <w:uiPriority w:val="9"/>
    <w:rPr>
      <w:rFonts w:ascii="Arial" w:hAnsi="Arial" w:eastAsia="Arial" w:cs="Arial"/>
      <w:b/>
      <w:bCs/>
      <w:sz w:val="24"/>
      <w:szCs w:val="24"/>
    </w:rPr>
  </w:style>
  <w:style w:type="character" w:styleId="681" w:customStyle="1">
    <w:name w:val="Heading 6 Char"/>
    <w:basedOn w:val="673"/>
    <w:uiPriority w:val="9"/>
    <w:rPr>
      <w:rFonts w:ascii="Arial" w:hAnsi="Arial" w:eastAsia="Arial" w:cs="Arial"/>
      <w:b/>
      <w:bCs/>
      <w:sz w:val="22"/>
      <w:szCs w:val="22"/>
    </w:rPr>
  </w:style>
  <w:style w:type="character" w:styleId="682" w:customStyle="1">
    <w:name w:val="Heading 7 Char"/>
    <w:basedOn w:val="673"/>
    <w:uiPriority w:val="9"/>
    <w:rPr>
      <w:rFonts w:ascii="Arial" w:hAnsi="Arial" w:eastAsia="Arial" w:cs="Arial"/>
      <w:b/>
      <w:bCs/>
      <w:i/>
      <w:iCs/>
      <w:sz w:val="22"/>
      <w:szCs w:val="22"/>
    </w:rPr>
  </w:style>
  <w:style w:type="character" w:styleId="683" w:customStyle="1">
    <w:name w:val="Heading 8 Char"/>
    <w:basedOn w:val="673"/>
    <w:uiPriority w:val="9"/>
    <w:rPr>
      <w:rFonts w:ascii="Arial" w:hAnsi="Arial" w:eastAsia="Arial" w:cs="Arial"/>
      <w:i/>
      <w:iCs/>
      <w:sz w:val="22"/>
      <w:szCs w:val="22"/>
    </w:rPr>
  </w:style>
  <w:style w:type="character" w:styleId="684" w:customStyle="1">
    <w:name w:val="Heading 9 Char"/>
    <w:basedOn w:val="673"/>
    <w:uiPriority w:val="9"/>
    <w:rPr>
      <w:rFonts w:ascii="Arial" w:hAnsi="Arial" w:eastAsia="Arial" w:cs="Arial"/>
      <w:i/>
      <w:iCs/>
      <w:sz w:val="21"/>
      <w:szCs w:val="21"/>
    </w:rPr>
  </w:style>
  <w:style w:type="character" w:styleId="685" w:customStyle="1">
    <w:name w:val="Title Char"/>
    <w:basedOn w:val="673"/>
    <w:uiPriority w:val="10"/>
    <w:rPr>
      <w:sz w:val="48"/>
      <w:szCs w:val="48"/>
    </w:rPr>
  </w:style>
  <w:style w:type="character" w:styleId="686" w:customStyle="1">
    <w:name w:val="Subtitle Char"/>
    <w:basedOn w:val="673"/>
    <w:uiPriority w:val="11"/>
    <w:rPr>
      <w:sz w:val="24"/>
      <w:szCs w:val="24"/>
    </w:rPr>
  </w:style>
  <w:style w:type="character" w:styleId="687" w:customStyle="1">
    <w:name w:val="Quote Char"/>
    <w:uiPriority w:val="29"/>
    <w:rPr>
      <w:i/>
    </w:rPr>
  </w:style>
  <w:style w:type="character" w:styleId="688" w:customStyle="1">
    <w:name w:val="Intense Quote Char"/>
    <w:uiPriority w:val="30"/>
    <w:rPr>
      <w:i/>
    </w:rPr>
  </w:style>
  <w:style w:type="character" w:styleId="689" w:customStyle="1">
    <w:name w:val="Header Char"/>
    <w:basedOn w:val="673"/>
    <w:uiPriority w:val="99"/>
  </w:style>
  <w:style w:type="character" w:styleId="690" w:customStyle="1">
    <w:name w:val="Footer Char"/>
    <w:basedOn w:val="673"/>
    <w:uiPriority w:val="99"/>
  </w:style>
  <w:style w:type="character" w:styleId="691" w:customStyle="1">
    <w:name w:val="Caption Char"/>
    <w:basedOn w:val="673"/>
    <w:uiPriority w:val="35"/>
    <w:rPr>
      <w:b/>
      <w:bCs/>
      <w:color w:val="5b9bd5" w:themeColor="accent1"/>
      <w:sz w:val="18"/>
      <w:szCs w:val="18"/>
    </w:rPr>
  </w:style>
  <w:style w:type="character" w:styleId="692" w:customStyle="1">
    <w:name w:val="Footnote Text Char"/>
    <w:uiPriority w:val="99"/>
    <w:rPr>
      <w:sz w:val="18"/>
    </w:rPr>
  </w:style>
  <w:style w:type="character" w:styleId="693" w:customStyle="1">
    <w:name w:val="Endnote Text Char"/>
    <w:uiPriority w:val="99"/>
    <w:rPr>
      <w:sz w:val="20"/>
    </w:rPr>
  </w:style>
  <w:style w:type="character" w:styleId="694" w:customStyle="1">
    <w:name w:val="Заголовок 1 Знак"/>
    <w:link w:val="664"/>
    <w:uiPriority w:val="9"/>
    <w:rPr>
      <w:rFonts w:ascii="Arial" w:hAnsi="Arial" w:eastAsia="Arial" w:cs="Arial"/>
      <w:sz w:val="40"/>
      <w:szCs w:val="40"/>
    </w:rPr>
  </w:style>
  <w:style w:type="character" w:styleId="695" w:customStyle="1">
    <w:name w:val="Заголовок 2 Знак"/>
    <w:link w:val="665"/>
    <w:uiPriority w:val="9"/>
    <w:rPr>
      <w:rFonts w:ascii="Arial" w:hAnsi="Arial" w:eastAsia="Arial" w:cs="Arial"/>
      <w:sz w:val="34"/>
    </w:rPr>
  </w:style>
  <w:style w:type="character" w:styleId="696" w:customStyle="1">
    <w:name w:val="Заголовок 3 Знак"/>
    <w:link w:val="666"/>
    <w:uiPriority w:val="9"/>
    <w:rPr>
      <w:rFonts w:ascii="Arial" w:hAnsi="Arial" w:eastAsia="Arial" w:cs="Arial"/>
      <w:sz w:val="30"/>
      <w:szCs w:val="30"/>
    </w:rPr>
  </w:style>
  <w:style w:type="character" w:styleId="697" w:customStyle="1">
    <w:name w:val="Заголовок 4 Знак"/>
    <w:link w:val="667"/>
    <w:uiPriority w:val="9"/>
    <w:rPr>
      <w:rFonts w:ascii="Arial" w:hAnsi="Arial" w:eastAsia="Arial" w:cs="Arial"/>
      <w:b/>
      <w:bCs/>
      <w:sz w:val="26"/>
      <w:szCs w:val="26"/>
    </w:rPr>
  </w:style>
  <w:style w:type="character" w:styleId="698" w:customStyle="1">
    <w:name w:val="Заголовок 5 Знак"/>
    <w:link w:val="668"/>
    <w:uiPriority w:val="9"/>
    <w:rPr>
      <w:rFonts w:ascii="Arial" w:hAnsi="Arial" w:eastAsia="Arial" w:cs="Arial"/>
      <w:b/>
      <w:bCs/>
      <w:sz w:val="24"/>
      <w:szCs w:val="24"/>
    </w:rPr>
  </w:style>
  <w:style w:type="character" w:styleId="699" w:customStyle="1">
    <w:name w:val="Заголовок 6 Знак"/>
    <w:link w:val="669"/>
    <w:uiPriority w:val="9"/>
    <w:rPr>
      <w:rFonts w:ascii="Arial" w:hAnsi="Arial" w:eastAsia="Arial" w:cs="Arial"/>
      <w:b/>
      <w:bCs/>
      <w:sz w:val="22"/>
      <w:szCs w:val="22"/>
    </w:rPr>
  </w:style>
  <w:style w:type="character" w:styleId="700" w:customStyle="1">
    <w:name w:val="Заголовок 7 Знак"/>
    <w:link w:val="670"/>
    <w:uiPriority w:val="9"/>
    <w:rPr>
      <w:rFonts w:ascii="Arial" w:hAnsi="Arial" w:eastAsia="Arial" w:cs="Arial"/>
      <w:b/>
      <w:bCs/>
      <w:i/>
      <w:iCs/>
      <w:sz w:val="22"/>
      <w:szCs w:val="22"/>
    </w:rPr>
  </w:style>
  <w:style w:type="character" w:styleId="701" w:customStyle="1">
    <w:name w:val="Заголовок 8 Знак"/>
    <w:link w:val="671"/>
    <w:uiPriority w:val="9"/>
    <w:rPr>
      <w:rFonts w:ascii="Arial" w:hAnsi="Arial" w:eastAsia="Arial" w:cs="Arial"/>
      <w:i/>
      <w:iCs/>
      <w:sz w:val="22"/>
      <w:szCs w:val="22"/>
    </w:rPr>
  </w:style>
  <w:style w:type="character" w:styleId="702" w:customStyle="1">
    <w:name w:val="Заголовок 9 Знак"/>
    <w:link w:val="672"/>
    <w:uiPriority w:val="9"/>
    <w:rPr>
      <w:rFonts w:ascii="Arial" w:hAnsi="Arial" w:eastAsia="Arial" w:cs="Arial"/>
      <w:i/>
      <w:iCs/>
      <w:sz w:val="21"/>
      <w:szCs w:val="21"/>
    </w:rPr>
  </w:style>
  <w:style w:type="paragraph" w:styleId="703">
    <w:name w:val="Title"/>
    <w:basedOn w:val="663"/>
    <w:next w:val="663"/>
    <w:link w:val="704"/>
    <w:uiPriority w:val="10"/>
    <w:qFormat/>
    <w:pPr>
      <w:contextualSpacing/>
      <w:spacing w:before="300"/>
    </w:pPr>
    <w:rPr>
      <w:sz w:val="48"/>
      <w:szCs w:val="48"/>
    </w:rPr>
  </w:style>
  <w:style w:type="character" w:styleId="704" w:customStyle="1">
    <w:name w:val="Заголовок Знак"/>
    <w:link w:val="703"/>
    <w:uiPriority w:val="10"/>
    <w:rPr>
      <w:sz w:val="48"/>
      <w:szCs w:val="48"/>
    </w:rPr>
  </w:style>
  <w:style w:type="paragraph" w:styleId="705">
    <w:name w:val="Subtitle"/>
    <w:basedOn w:val="663"/>
    <w:next w:val="663"/>
    <w:link w:val="706"/>
    <w:uiPriority w:val="11"/>
    <w:qFormat/>
    <w:pPr>
      <w:spacing w:before="200"/>
    </w:pPr>
    <w:rPr>
      <w:sz w:val="24"/>
      <w:szCs w:val="24"/>
    </w:rPr>
  </w:style>
  <w:style w:type="character" w:styleId="706" w:customStyle="1">
    <w:name w:val="Подзаголовок Знак"/>
    <w:link w:val="705"/>
    <w:uiPriority w:val="11"/>
    <w:rPr>
      <w:sz w:val="24"/>
      <w:szCs w:val="24"/>
    </w:rPr>
  </w:style>
  <w:style w:type="paragraph" w:styleId="707">
    <w:name w:val="Quote"/>
    <w:basedOn w:val="663"/>
    <w:next w:val="663"/>
    <w:link w:val="708"/>
    <w:uiPriority w:val="29"/>
    <w:qFormat/>
    <w:pPr>
      <w:ind w:left="720" w:right="720"/>
    </w:pPr>
    <w:rPr>
      <w:i/>
    </w:rPr>
  </w:style>
  <w:style w:type="character" w:styleId="708" w:customStyle="1">
    <w:name w:val="Цитата 2 Знак"/>
    <w:link w:val="707"/>
    <w:uiPriority w:val="29"/>
    <w:rPr>
      <w:i/>
    </w:rPr>
  </w:style>
  <w:style w:type="paragraph" w:styleId="709">
    <w:name w:val="Intense Quote"/>
    <w:basedOn w:val="663"/>
    <w:next w:val="663"/>
    <w:link w:val="71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0" w:customStyle="1">
    <w:name w:val="Выделенная цитата Знак"/>
    <w:link w:val="709"/>
    <w:uiPriority w:val="30"/>
    <w:rPr>
      <w:i/>
    </w:rPr>
  </w:style>
  <w:style w:type="paragraph" w:styleId="711">
    <w:name w:val="Header"/>
    <w:basedOn w:val="663"/>
    <w:link w:val="712"/>
    <w:uiPriority w:val="99"/>
    <w:unhideWhenUsed/>
    <w:pPr>
      <w:spacing w:after="0" w:line="240" w:lineRule="auto"/>
      <w:tabs>
        <w:tab w:val="center" w:pos="7143" w:leader="none"/>
        <w:tab w:val="right" w:pos="14287" w:leader="none"/>
      </w:tabs>
    </w:pPr>
  </w:style>
  <w:style w:type="character" w:styleId="712" w:customStyle="1">
    <w:name w:val="Верхний колонтитул Знак"/>
    <w:link w:val="711"/>
    <w:uiPriority w:val="99"/>
  </w:style>
  <w:style w:type="paragraph" w:styleId="713">
    <w:name w:val="Footer"/>
    <w:basedOn w:val="663"/>
    <w:link w:val="714"/>
    <w:uiPriority w:val="99"/>
    <w:unhideWhenUsed/>
    <w:pPr>
      <w:spacing w:after="0" w:line="240" w:lineRule="auto"/>
      <w:tabs>
        <w:tab w:val="center" w:pos="7143" w:leader="none"/>
        <w:tab w:val="right" w:pos="14287" w:leader="none"/>
      </w:tabs>
    </w:pPr>
  </w:style>
  <w:style w:type="character" w:styleId="714" w:customStyle="1">
    <w:name w:val="Нижний колонтитул Знак"/>
    <w:link w:val="713"/>
    <w:uiPriority w:val="99"/>
  </w:style>
  <w:style w:type="paragraph" w:styleId="715">
    <w:name w:val="Caption"/>
    <w:basedOn w:val="663"/>
    <w:next w:val="663"/>
    <w:link w:val="716"/>
    <w:uiPriority w:val="35"/>
    <w:semiHidden/>
    <w:unhideWhenUsed/>
    <w:qFormat/>
    <w:rPr>
      <w:b/>
      <w:bCs/>
      <w:color w:val="5b9bd5" w:themeColor="accent1"/>
      <w:sz w:val="18"/>
      <w:szCs w:val="18"/>
    </w:rPr>
  </w:style>
  <w:style w:type="character" w:styleId="716" w:customStyle="1">
    <w:name w:val="Название объекта Знак"/>
    <w:link w:val="715"/>
    <w:uiPriority w:val="35"/>
    <w:rPr>
      <w:b/>
      <w:bCs/>
      <w:color w:val="5b9bd5" w:themeColor="accent1"/>
      <w:sz w:val="18"/>
      <w:szCs w:val="18"/>
    </w:rPr>
  </w:style>
  <w:style w:type="table" w:styleId="717">
    <w:name w:val="Table Grid"/>
    <w:basedOn w:val="674"/>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18" w:customStyle="1">
    <w:name w:val="Table Grid Light"/>
    <w:basedOn w:val="674"/>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19">
    <w:name w:val="Plain Table 1"/>
    <w:basedOn w:val="674"/>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0">
    <w:name w:val="Plain Table 2"/>
    <w:basedOn w:val="67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1">
    <w:name w:val="Plain Table 3"/>
    <w:basedOn w:val="674"/>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2">
    <w:name w:val="Plain Table 4"/>
    <w:basedOn w:val="674"/>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3">
    <w:name w:val="Plain Table 5"/>
    <w:basedOn w:val="674"/>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24">
    <w:name w:val="Grid Table 1 Light"/>
    <w:basedOn w:val="674"/>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25" w:customStyle="1">
    <w:name w:val="Grid Table 1 Light - Accent 1"/>
    <w:basedOn w:val="674"/>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26" w:customStyle="1">
    <w:name w:val="Grid Table 1 Light - Accent 2"/>
    <w:basedOn w:val="674"/>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27" w:customStyle="1">
    <w:name w:val="Grid Table 1 Light - Accent 3"/>
    <w:basedOn w:val="674"/>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28" w:customStyle="1">
    <w:name w:val="Grid Table 1 Light - Accent 4"/>
    <w:basedOn w:val="674"/>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29" w:customStyle="1">
    <w:name w:val="Grid Table 1 Light - Accent 5"/>
    <w:basedOn w:val="674"/>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30" w:customStyle="1">
    <w:name w:val="Grid Table 1 Light - Accent 6"/>
    <w:basedOn w:val="674"/>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31">
    <w:name w:val="Grid Table 2"/>
    <w:basedOn w:val="674"/>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32" w:customStyle="1">
    <w:name w:val="Grid Table 2 - Accent 1"/>
    <w:basedOn w:val="674"/>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33" w:customStyle="1">
    <w:name w:val="Grid Table 2 - Accent 2"/>
    <w:basedOn w:val="674"/>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34" w:customStyle="1">
    <w:name w:val="Grid Table 2 - Accent 3"/>
    <w:basedOn w:val="674"/>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35" w:customStyle="1">
    <w:name w:val="Grid Table 2 - Accent 4"/>
    <w:basedOn w:val="674"/>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36" w:customStyle="1">
    <w:name w:val="Grid Table 2 - Accent 5"/>
    <w:basedOn w:val="674"/>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37" w:customStyle="1">
    <w:name w:val="Grid Table 2 - Accent 6"/>
    <w:basedOn w:val="674"/>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38">
    <w:name w:val="Grid Table 3"/>
    <w:basedOn w:val="674"/>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9" w:customStyle="1">
    <w:name w:val="Grid Table 3 - Accent 1"/>
    <w:basedOn w:val="674"/>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0" w:customStyle="1">
    <w:name w:val="Grid Table 3 - Accent 2"/>
    <w:basedOn w:val="674"/>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1" w:customStyle="1">
    <w:name w:val="Grid Table 3 - Accent 3"/>
    <w:basedOn w:val="674"/>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2" w:customStyle="1">
    <w:name w:val="Grid Table 3 - Accent 4"/>
    <w:basedOn w:val="674"/>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3" w:customStyle="1">
    <w:name w:val="Grid Table 3 - Accent 5"/>
    <w:basedOn w:val="674"/>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4" w:customStyle="1">
    <w:name w:val="Grid Table 3 - Accent 6"/>
    <w:basedOn w:val="674"/>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5">
    <w:name w:val="Grid Table 4"/>
    <w:basedOn w:val="674"/>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6" w:customStyle="1">
    <w:name w:val="Grid Table 4 - Accent 1"/>
    <w:basedOn w:val="674"/>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47" w:customStyle="1">
    <w:name w:val="Grid Table 4 - Accent 2"/>
    <w:basedOn w:val="674"/>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48" w:customStyle="1">
    <w:name w:val="Grid Table 4 - Accent 3"/>
    <w:basedOn w:val="674"/>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49" w:customStyle="1">
    <w:name w:val="Grid Table 4 - Accent 4"/>
    <w:basedOn w:val="674"/>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50" w:customStyle="1">
    <w:name w:val="Grid Table 4 - Accent 5"/>
    <w:basedOn w:val="674"/>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51" w:customStyle="1">
    <w:name w:val="Grid Table 4 - Accent 6"/>
    <w:basedOn w:val="674"/>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52">
    <w:name w:val="Grid Table 5 Dark"/>
    <w:basedOn w:val="67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53" w:customStyle="1">
    <w:name w:val="Grid Table 5 Dark- Accent 1"/>
    <w:basedOn w:val="67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754" w:customStyle="1">
    <w:name w:val="Grid Table 5 Dark - Accent 2"/>
    <w:basedOn w:val="67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55" w:customStyle="1">
    <w:name w:val="Grid Table 5 Dark - Accent 3"/>
    <w:basedOn w:val="67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56" w:customStyle="1">
    <w:name w:val="Grid Table 5 Dark- Accent 4"/>
    <w:basedOn w:val="67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57" w:customStyle="1">
    <w:name w:val="Grid Table 5 Dark - Accent 5"/>
    <w:basedOn w:val="67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758" w:customStyle="1">
    <w:name w:val="Grid Table 5 Dark - Accent 6"/>
    <w:basedOn w:val="67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59">
    <w:name w:val="Grid Table 6 Colorful"/>
    <w:basedOn w:val="674"/>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60" w:customStyle="1">
    <w:name w:val="Grid Table 6 Colorful - Accent 1"/>
    <w:basedOn w:val="674"/>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61" w:customStyle="1">
    <w:name w:val="Grid Table 6 Colorful - Accent 2"/>
    <w:basedOn w:val="674"/>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62" w:customStyle="1">
    <w:name w:val="Grid Table 6 Colorful - Accent 3"/>
    <w:basedOn w:val="674"/>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63" w:customStyle="1">
    <w:name w:val="Grid Table 6 Colorful - Accent 4"/>
    <w:basedOn w:val="674"/>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64" w:customStyle="1">
    <w:name w:val="Grid Table 6 Colorful - Accent 5"/>
    <w:basedOn w:val="674"/>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65" w:customStyle="1">
    <w:name w:val="Grid Table 6 Colorful - Accent 6"/>
    <w:basedOn w:val="674"/>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66">
    <w:name w:val="Grid Table 7 Colorful"/>
    <w:basedOn w:val="674"/>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67" w:customStyle="1">
    <w:name w:val="Grid Table 7 Colorful - Accent 1"/>
    <w:basedOn w:val="674"/>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768" w:customStyle="1">
    <w:name w:val="Grid Table 7 Colorful - Accent 2"/>
    <w:basedOn w:val="674"/>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769" w:customStyle="1">
    <w:name w:val="Grid Table 7 Colorful - Accent 3"/>
    <w:basedOn w:val="674"/>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770" w:customStyle="1">
    <w:name w:val="Grid Table 7 Colorful - Accent 4"/>
    <w:basedOn w:val="674"/>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771" w:customStyle="1">
    <w:name w:val="Grid Table 7 Colorful - Accent 5"/>
    <w:basedOn w:val="674"/>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772" w:customStyle="1">
    <w:name w:val="Grid Table 7 Colorful - Accent 6"/>
    <w:basedOn w:val="674"/>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773">
    <w:name w:val="List Table 1 Light"/>
    <w:basedOn w:val="674"/>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4" w:customStyle="1">
    <w:name w:val="List Table 1 Light - Accent 1"/>
    <w:basedOn w:val="674"/>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775" w:customStyle="1">
    <w:name w:val="List Table 1 Light - Accent 2"/>
    <w:basedOn w:val="674"/>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76" w:customStyle="1">
    <w:name w:val="List Table 1 Light - Accent 3"/>
    <w:basedOn w:val="674"/>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77" w:customStyle="1">
    <w:name w:val="List Table 1 Light - Accent 4"/>
    <w:basedOn w:val="674"/>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78" w:customStyle="1">
    <w:name w:val="List Table 1 Light - Accent 5"/>
    <w:basedOn w:val="674"/>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779" w:customStyle="1">
    <w:name w:val="List Table 1 Light - Accent 6"/>
    <w:basedOn w:val="674"/>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80">
    <w:name w:val="List Table 2"/>
    <w:basedOn w:val="674"/>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81" w:customStyle="1">
    <w:name w:val="List Table 2 - Accent 1"/>
    <w:basedOn w:val="674"/>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782" w:customStyle="1">
    <w:name w:val="List Table 2 - Accent 2"/>
    <w:basedOn w:val="674"/>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783" w:customStyle="1">
    <w:name w:val="List Table 2 - Accent 3"/>
    <w:basedOn w:val="674"/>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784" w:customStyle="1">
    <w:name w:val="List Table 2 - Accent 4"/>
    <w:basedOn w:val="674"/>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785" w:customStyle="1">
    <w:name w:val="List Table 2 - Accent 5"/>
    <w:basedOn w:val="674"/>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786" w:customStyle="1">
    <w:name w:val="List Table 2 - Accent 6"/>
    <w:basedOn w:val="674"/>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787">
    <w:name w:val="List Table 3"/>
    <w:basedOn w:val="67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88" w:customStyle="1">
    <w:name w:val="List Table 3 - Accent 1"/>
    <w:basedOn w:val="674"/>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789" w:customStyle="1">
    <w:name w:val="List Table 3 - Accent 2"/>
    <w:basedOn w:val="674"/>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790" w:customStyle="1">
    <w:name w:val="List Table 3 - Accent 3"/>
    <w:basedOn w:val="674"/>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791" w:customStyle="1">
    <w:name w:val="List Table 3 - Accent 4"/>
    <w:basedOn w:val="674"/>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792" w:customStyle="1">
    <w:name w:val="List Table 3 - Accent 5"/>
    <w:basedOn w:val="674"/>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793" w:customStyle="1">
    <w:name w:val="List Table 3 - Accent 6"/>
    <w:basedOn w:val="674"/>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794">
    <w:name w:val="List Table 4"/>
    <w:basedOn w:val="67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95" w:customStyle="1">
    <w:name w:val="List Table 4 - Accent 1"/>
    <w:basedOn w:val="674"/>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796" w:customStyle="1">
    <w:name w:val="List Table 4 - Accent 2"/>
    <w:basedOn w:val="674"/>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797" w:customStyle="1">
    <w:name w:val="List Table 4 - Accent 3"/>
    <w:basedOn w:val="674"/>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798" w:customStyle="1">
    <w:name w:val="List Table 4 - Accent 4"/>
    <w:basedOn w:val="674"/>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799" w:customStyle="1">
    <w:name w:val="List Table 4 - Accent 5"/>
    <w:basedOn w:val="674"/>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00" w:customStyle="1">
    <w:name w:val="List Table 4 - Accent 6"/>
    <w:basedOn w:val="674"/>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01">
    <w:name w:val="List Table 5 Dark"/>
    <w:basedOn w:val="674"/>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02" w:customStyle="1">
    <w:name w:val="List Table 5 Dark - Accent 1"/>
    <w:basedOn w:val="674"/>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03" w:customStyle="1">
    <w:name w:val="List Table 5 Dark - Accent 2"/>
    <w:basedOn w:val="674"/>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04" w:customStyle="1">
    <w:name w:val="List Table 5 Dark - Accent 3"/>
    <w:basedOn w:val="674"/>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05" w:customStyle="1">
    <w:name w:val="List Table 5 Dark - Accent 4"/>
    <w:basedOn w:val="674"/>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06" w:customStyle="1">
    <w:name w:val="List Table 5 Dark - Accent 5"/>
    <w:basedOn w:val="674"/>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07" w:customStyle="1">
    <w:name w:val="List Table 5 Dark - Accent 6"/>
    <w:basedOn w:val="674"/>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08">
    <w:name w:val="List Table 6 Colorful"/>
    <w:basedOn w:val="674"/>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09" w:customStyle="1">
    <w:name w:val="List Table 6 Colorful - Accent 1"/>
    <w:basedOn w:val="674"/>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10" w:customStyle="1">
    <w:name w:val="List Table 6 Colorful - Accent 2"/>
    <w:basedOn w:val="674"/>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11" w:customStyle="1">
    <w:name w:val="List Table 6 Colorful - Accent 3"/>
    <w:basedOn w:val="674"/>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12" w:customStyle="1">
    <w:name w:val="List Table 6 Colorful - Accent 4"/>
    <w:basedOn w:val="674"/>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13" w:customStyle="1">
    <w:name w:val="List Table 6 Colorful - Accent 5"/>
    <w:basedOn w:val="674"/>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14" w:customStyle="1">
    <w:name w:val="List Table 6 Colorful - Accent 6"/>
    <w:basedOn w:val="674"/>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15">
    <w:name w:val="List Table 7 Colorful"/>
    <w:basedOn w:val="674"/>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16" w:customStyle="1">
    <w:name w:val="List Table 7 Colorful - Accent 1"/>
    <w:basedOn w:val="674"/>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17" w:customStyle="1">
    <w:name w:val="List Table 7 Colorful - Accent 2"/>
    <w:basedOn w:val="674"/>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18" w:customStyle="1">
    <w:name w:val="List Table 7 Colorful - Accent 3"/>
    <w:basedOn w:val="674"/>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19" w:customStyle="1">
    <w:name w:val="List Table 7 Colorful - Accent 4"/>
    <w:basedOn w:val="674"/>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20" w:customStyle="1">
    <w:name w:val="List Table 7 Colorful - Accent 5"/>
    <w:basedOn w:val="674"/>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821" w:customStyle="1">
    <w:name w:val="List Table 7 Colorful - Accent 6"/>
    <w:basedOn w:val="674"/>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22" w:customStyle="1">
    <w:name w:val="Lined - Accent"/>
    <w:basedOn w:val="67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23" w:customStyle="1">
    <w:name w:val="Lined - Accent 1"/>
    <w:basedOn w:val="67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24" w:customStyle="1">
    <w:name w:val="Lined - Accent 2"/>
    <w:basedOn w:val="67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25" w:customStyle="1">
    <w:name w:val="Lined - Accent 3"/>
    <w:basedOn w:val="67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26" w:customStyle="1">
    <w:name w:val="Lined - Accent 4"/>
    <w:basedOn w:val="67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27" w:customStyle="1">
    <w:name w:val="Lined - Accent 5"/>
    <w:basedOn w:val="67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28" w:customStyle="1">
    <w:name w:val="Lined - Accent 6"/>
    <w:basedOn w:val="67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29" w:customStyle="1">
    <w:name w:val="Bordered &amp; Lined - Accent"/>
    <w:basedOn w:val="674"/>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30" w:customStyle="1">
    <w:name w:val="Bordered &amp; Lined - Accent 1"/>
    <w:basedOn w:val="674"/>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31" w:customStyle="1">
    <w:name w:val="Bordered &amp; Lined - Accent 2"/>
    <w:basedOn w:val="674"/>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32" w:customStyle="1">
    <w:name w:val="Bordered &amp; Lined - Accent 3"/>
    <w:basedOn w:val="674"/>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33" w:customStyle="1">
    <w:name w:val="Bordered &amp; Lined - Accent 4"/>
    <w:basedOn w:val="674"/>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34" w:customStyle="1">
    <w:name w:val="Bordered &amp; Lined - Accent 5"/>
    <w:basedOn w:val="674"/>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35" w:customStyle="1">
    <w:name w:val="Bordered &amp; Lined - Accent 6"/>
    <w:basedOn w:val="674"/>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36" w:customStyle="1">
    <w:name w:val="Bordered"/>
    <w:basedOn w:val="674"/>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37" w:customStyle="1">
    <w:name w:val="Bordered - Accent 1"/>
    <w:basedOn w:val="674"/>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38" w:customStyle="1">
    <w:name w:val="Bordered - Accent 2"/>
    <w:basedOn w:val="674"/>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39" w:customStyle="1">
    <w:name w:val="Bordered - Accent 3"/>
    <w:basedOn w:val="674"/>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40" w:customStyle="1">
    <w:name w:val="Bordered - Accent 4"/>
    <w:basedOn w:val="674"/>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41" w:customStyle="1">
    <w:name w:val="Bordered - Accent 5"/>
    <w:basedOn w:val="674"/>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42" w:customStyle="1">
    <w:name w:val="Bordered - Accent 6"/>
    <w:basedOn w:val="674"/>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43">
    <w:name w:val="Hyperlink"/>
    <w:uiPriority w:val="99"/>
    <w:unhideWhenUsed/>
    <w:rPr>
      <w:color w:val="0563c1" w:themeColor="hyperlink"/>
      <w:u w:val="single"/>
    </w:rPr>
  </w:style>
  <w:style w:type="paragraph" w:styleId="844">
    <w:name w:val="footnote text"/>
    <w:basedOn w:val="663"/>
    <w:link w:val="845"/>
    <w:uiPriority w:val="99"/>
    <w:semiHidden/>
    <w:unhideWhenUsed/>
    <w:pPr>
      <w:spacing w:after="40" w:line="240" w:lineRule="auto"/>
    </w:pPr>
    <w:rPr>
      <w:sz w:val="18"/>
    </w:rPr>
  </w:style>
  <w:style w:type="character" w:styleId="845" w:customStyle="1">
    <w:name w:val="Текст сноски Знак"/>
    <w:link w:val="844"/>
    <w:uiPriority w:val="99"/>
    <w:rPr>
      <w:sz w:val="18"/>
    </w:rPr>
  </w:style>
  <w:style w:type="character" w:styleId="846">
    <w:name w:val="footnote reference"/>
    <w:uiPriority w:val="99"/>
    <w:unhideWhenUsed/>
    <w:rPr>
      <w:vertAlign w:val="superscript"/>
    </w:rPr>
  </w:style>
  <w:style w:type="paragraph" w:styleId="847">
    <w:name w:val="endnote text"/>
    <w:basedOn w:val="663"/>
    <w:link w:val="848"/>
    <w:uiPriority w:val="99"/>
    <w:semiHidden/>
    <w:unhideWhenUsed/>
    <w:pPr>
      <w:spacing w:after="0" w:line="240" w:lineRule="auto"/>
    </w:pPr>
    <w:rPr>
      <w:sz w:val="20"/>
    </w:rPr>
  </w:style>
  <w:style w:type="character" w:styleId="848" w:customStyle="1">
    <w:name w:val="Текст концевой сноски Знак"/>
    <w:link w:val="847"/>
    <w:uiPriority w:val="99"/>
    <w:rPr>
      <w:sz w:val="20"/>
    </w:rPr>
  </w:style>
  <w:style w:type="character" w:styleId="849">
    <w:name w:val="endnote reference"/>
    <w:uiPriority w:val="99"/>
    <w:semiHidden/>
    <w:unhideWhenUsed/>
    <w:rPr>
      <w:vertAlign w:val="superscript"/>
    </w:rPr>
  </w:style>
  <w:style w:type="paragraph" w:styleId="850">
    <w:name w:val="toc 1"/>
    <w:basedOn w:val="663"/>
    <w:next w:val="663"/>
    <w:uiPriority w:val="39"/>
    <w:unhideWhenUsed/>
    <w:pPr>
      <w:spacing w:after="57"/>
    </w:pPr>
  </w:style>
  <w:style w:type="paragraph" w:styleId="851">
    <w:name w:val="toc 2"/>
    <w:basedOn w:val="663"/>
    <w:next w:val="663"/>
    <w:uiPriority w:val="39"/>
    <w:unhideWhenUsed/>
    <w:pPr>
      <w:ind w:left="283"/>
      <w:spacing w:after="57"/>
    </w:pPr>
  </w:style>
  <w:style w:type="paragraph" w:styleId="852">
    <w:name w:val="toc 3"/>
    <w:basedOn w:val="663"/>
    <w:next w:val="663"/>
    <w:uiPriority w:val="39"/>
    <w:unhideWhenUsed/>
    <w:pPr>
      <w:ind w:left="567"/>
      <w:spacing w:after="57"/>
    </w:pPr>
  </w:style>
  <w:style w:type="paragraph" w:styleId="853">
    <w:name w:val="toc 4"/>
    <w:basedOn w:val="663"/>
    <w:next w:val="663"/>
    <w:uiPriority w:val="39"/>
    <w:unhideWhenUsed/>
    <w:pPr>
      <w:ind w:left="850"/>
      <w:spacing w:after="57"/>
    </w:pPr>
  </w:style>
  <w:style w:type="paragraph" w:styleId="854">
    <w:name w:val="toc 5"/>
    <w:basedOn w:val="663"/>
    <w:next w:val="663"/>
    <w:uiPriority w:val="39"/>
    <w:unhideWhenUsed/>
    <w:pPr>
      <w:ind w:left="1134"/>
      <w:spacing w:after="57"/>
    </w:pPr>
  </w:style>
  <w:style w:type="paragraph" w:styleId="855">
    <w:name w:val="toc 6"/>
    <w:basedOn w:val="663"/>
    <w:next w:val="663"/>
    <w:uiPriority w:val="39"/>
    <w:unhideWhenUsed/>
    <w:pPr>
      <w:ind w:left="1417"/>
      <w:spacing w:after="57"/>
    </w:pPr>
  </w:style>
  <w:style w:type="paragraph" w:styleId="856">
    <w:name w:val="toc 7"/>
    <w:basedOn w:val="663"/>
    <w:next w:val="663"/>
    <w:uiPriority w:val="39"/>
    <w:unhideWhenUsed/>
    <w:pPr>
      <w:ind w:left="1701"/>
      <w:spacing w:after="57"/>
    </w:pPr>
  </w:style>
  <w:style w:type="paragraph" w:styleId="857">
    <w:name w:val="toc 8"/>
    <w:basedOn w:val="663"/>
    <w:next w:val="663"/>
    <w:uiPriority w:val="39"/>
    <w:unhideWhenUsed/>
    <w:pPr>
      <w:ind w:left="1984"/>
      <w:spacing w:after="57"/>
    </w:pPr>
  </w:style>
  <w:style w:type="paragraph" w:styleId="858">
    <w:name w:val="toc 9"/>
    <w:basedOn w:val="663"/>
    <w:next w:val="663"/>
    <w:uiPriority w:val="39"/>
    <w:unhideWhenUsed/>
    <w:pPr>
      <w:ind w:left="2268"/>
      <w:spacing w:after="57"/>
    </w:pPr>
  </w:style>
  <w:style w:type="paragraph" w:styleId="859">
    <w:name w:val="TOC Heading"/>
    <w:uiPriority w:val="39"/>
    <w:unhideWhenUsed/>
  </w:style>
  <w:style w:type="paragraph" w:styleId="860">
    <w:name w:val="table of figures"/>
    <w:basedOn w:val="663"/>
    <w:next w:val="663"/>
    <w:uiPriority w:val="99"/>
    <w:unhideWhenUsed/>
    <w:pPr>
      <w:spacing w:after="0"/>
    </w:pPr>
  </w:style>
  <w:style w:type="paragraph" w:styleId="861">
    <w:name w:val="No Spacing"/>
    <w:basedOn w:val="663"/>
    <w:uiPriority w:val="1"/>
    <w:qFormat/>
    <w:pPr>
      <w:spacing w:after="0" w:line="240" w:lineRule="auto"/>
    </w:pPr>
  </w:style>
  <w:style w:type="paragraph" w:styleId="862">
    <w:name w:val="List Paragraph"/>
    <w:basedOn w:val="663"/>
    <w:uiPriority w:val="34"/>
    <w:qFormat/>
    <w:pPr>
      <w:contextualSpacing/>
      <w:ind w:left="720"/>
    </w:pPr>
  </w:style>
  <w:style w:type="character" w:styleId="863" w:customStyle="1">
    <w:name w:val="fStyle"/>
    <w:rPr>
      <w:rFonts w:ascii="Times New Roman" w:hAnsi="Times New Roman" w:eastAsia="Times New Roman" w:cs="Times New Roman"/>
      <w:color w:val="000000"/>
      <w:sz w:val="28"/>
      <w:szCs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dunskaya-ee</cp:lastModifiedBy>
  <cp:revision>3</cp:revision>
  <dcterms:created xsi:type="dcterms:W3CDTF">2025-12-10T11:51:00Z</dcterms:created>
  <dcterms:modified xsi:type="dcterms:W3CDTF">2025-12-10T13:01:02Z</dcterms:modified>
</cp:coreProperties>
</file>