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5C" w:rsidRDefault="003E5D5C" w:rsidP="00D039B4">
      <w:pPr>
        <w:jc w:val="center"/>
        <w:rPr>
          <w:b/>
        </w:rPr>
      </w:pPr>
    </w:p>
    <w:p w:rsidR="003E5D5C" w:rsidRDefault="003E5D5C" w:rsidP="00D039B4">
      <w:pPr>
        <w:jc w:val="center"/>
        <w:rPr>
          <w:b/>
        </w:rPr>
      </w:pPr>
    </w:p>
    <w:p w:rsidR="00D039B4" w:rsidRPr="001869CB" w:rsidRDefault="00D039B4" w:rsidP="00D039B4">
      <w:pPr>
        <w:jc w:val="center"/>
        <w:rPr>
          <w:b/>
        </w:rPr>
      </w:pPr>
      <w:bookmarkStart w:id="0" w:name="_GoBack"/>
      <w:bookmarkEnd w:id="0"/>
      <w:r w:rsidRPr="001869CB">
        <w:rPr>
          <w:b/>
        </w:rPr>
        <w:t>Уважаемые жители Наволокского городского поселения!</w:t>
      </w:r>
    </w:p>
    <w:p w:rsidR="00B21727" w:rsidRDefault="00D039B4" w:rsidP="001869CB">
      <w:pPr>
        <w:pStyle w:val="a3"/>
        <w:ind w:firstLine="708"/>
      </w:pPr>
      <w:r>
        <w:t>Администрация Наволокского городского поселения напоминает  том, что в соответствии с Правилами благоустройства Наволокского городского поселения Кинешемского муниципального района, принятыми</w:t>
      </w:r>
      <w:r>
        <w:t xml:space="preserve"> Советом Наволокского городского поселения 23 декабря 2022 года</w:t>
      </w:r>
      <w:r>
        <w:t xml:space="preserve"> </w:t>
      </w:r>
      <w:r w:rsidRPr="001869CB">
        <w:t>с</w:t>
      </w:r>
      <w:r w:rsidRPr="001869CB">
        <w:t>обственники</w:t>
      </w:r>
      <w:r>
        <w:t xml:space="preserve"> и (или) иные законные владельцы </w:t>
      </w:r>
      <w:r w:rsidRPr="001869CB">
        <w:t>зданий, строений, сооружений, земельных участков</w:t>
      </w:r>
      <w: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r w:rsidRPr="001869CB">
        <w:t xml:space="preserve">обязаны </w:t>
      </w:r>
      <w:r w:rsidRPr="001869CB">
        <w:t>содержать</w:t>
      </w:r>
      <w:r w:rsidRPr="001869CB">
        <w:t xml:space="preserve"> прилегающ</w:t>
      </w:r>
      <w:r w:rsidRPr="001869CB">
        <w:t>ие территории</w:t>
      </w:r>
      <w:r>
        <w:t>.</w:t>
      </w:r>
    </w:p>
    <w:p w:rsidR="00D039B4" w:rsidRDefault="00D039B4" w:rsidP="001869CB">
      <w:pPr>
        <w:pStyle w:val="a3"/>
        <w:ind w:firstLine="708"/>
      </w:pPr>
      <w:r w:rsidRPr="001869CB">
        <w:rPr>
          <w:b/>
        </w:rPr>
        <w:t>К работам по содержанию прилегающих территорий</w:t>
      </w:r>
      <w:r w:rsidR="003E5D5C">
        <w:t>,</w:t>
      </w:r>
      <w:r>
        <w:t xml:space="preserve"> </w:t>
      </w:r>
      <w:r w:rsidR="001869CB">
        <w:t xml:space="preserve">в том числе </w:t>
      </w:r>
      <w:r w:rsidR="001869CB" w:rsidRPr="003E5D5C">
        <w:rPr>
          <w:b/>
        </w:rPr>
        <w:t>относится</w:t>
      </w:r>
      <w:r>
        <w:t>:</w:t>
      </w:r>
    </w:p>
    <w:p w:rsidR="00D039B4" w:rsidRDefault="00D039B4" w:rsidP="001869CB">
      <w:pPr>
        <w:pStyle w:val="a3"/>
      </w:pPr>
      <w:r>
        <w:t xml:space="preserve"> 1) </w:t>
      </w:r>
      <w:r w:rsidRPr="003E5D5C">
        <w:rPr>
          <w:b/>
        </w:rPr>
        <w:t>скашивание травы</w:t>
      </w:r>
      <w:r w:rsidRPr="001869CB">
        <w:t xml:space="preserve"> (высота травостоя не должна превышать 20 см), </w:t>
      </w:r>
      <w:r w:rsidRPr="003E5D5C">
        <w:rPr>
          <w:b/>
        </w:rPr>
        <w:t>уничтожение сорных и карантинных растений</w:t>
      </w:r>
      <w:r>
        <w:t xml:space="preserve">; </w:t>
      </w:r>
    </w:p>
    <w:p w:rsidR="00D039B4" w:rsidRDefault="00D039B4" w:rsidP="001869CB">
      <w:pPr>
        <w:pStyle w:val="a3"/>
      </w:pPr>
      <w:r>
        <w:t xml:space="preserve">2) </w:t>
      </w:r>
      <w:r w:rsidRPr="003E5D5C">
        <w:rPr>
          <w:b/>
        </w:rPr>
        <w:t>своевременная уборка и вывоз скошенной травы</w:t>
      </w:r>
      <w:r>
        <w:t xml:space="preserve">; </w:t>
      </w:r>
    </w:p>
    <w:p w:rsidR="00D039B4" w:rsidRDefault="00D039B4" w:rsidP="001869CB">
      <w:pPr>
        <w:pStyle w:val="a3"/>
      </w:pPr>
      <w:r>
        <w:t xml:space="preserve">3) </w:t>
      </w:r>
      <w:r w:rsidRPr="003E5D5C">
        <w:rPr>
          <w:b/>
        </w:rPr>
        <w:t>своевременная обрезка кустарников</w:t>
      </w:r>
      <w:r w:rsidRPr="001869CB">
        <w:t xml:space="preserve"> свыше 1 м, ветвей деревьев, нависающих на высоте менее 2 метров над тротуарами, проездами и пешеходными дорожками с грунтовым и твердым покрытием</w:t>
      </w:r>
      <w:r>
        <w:t xml:space="preserve">; </w:t>
      </w:r>
    </w:p>
    <w:p w:rsidR="00D039B4" w:rsidRDefault="00D039B4" w:rsidP="001869CB">
      <w:pPr>
        <w:pStyle w:val="a3"/>
      </w:pPr>
      <w:r>
        <w:t xml:space="preserve">4) </w:t>
      </w:r>
      <w:r w:rsidRPr="003E5D5C">
        <w:rPr>
          <w:b/>
        </w:rPr>
        <w:t>своевременное подметание прилегающих территорий от мусора и отходов</w:t>
      </w:r>
      <w:r>
        <w:t xml:space="preserve">; </w:t>
      </w:r>
    </w:p>
    <w:p w:rsidR="00D039B4" w:rsidRDefault="00D039B4" w:rsidP="003E5D5C">
      <w:pPr>
        <w:pStyle w:val="a3"/>
        <w:ind w:firstLine="708"/>
      </w:pPr>
      <w:r w:rsidRPr="003E5D5C">
        <w:rPr>
          <w:b/>
        </w:rPr>
        <w:t>Границы прилегающей территории</w:t>
      </w:r>
      <w:r>
        <w:t xml:space="preserve"> устанавливаются путем определения </w:t>
      </w:r>
      <w:r w:rsidRPr="001869CB">
        <w:t xml:space="preserve">расстояния в метрах </w:t>
      </w:r>
      <w:r w:rsidRPr="003E5D5C">
        <w:rPr>
          <w:b/>
        </w:rPr>
        <w:t>по периметру от здания, строения, сооружения, земельного участка</w:t>
      </w:r>
      <w:r>
        <w:t xml:space="preserve"> в случае, если такой земельный участок образован и если к таким зданиям, строениям, сооружениям, земельным участкам прилегает территория общего пользования: </w:t>
      </w:r>
    </w:p>
    <w:p w:rsidR="00D039B4" w:rsidRDefault="00D039B4" w:rsidP="001869CB">
      <w:pPr>
        <w:pStyle w:val="a3"/>
      </w:pPr>
      <w:r>
        <w:t xml:space="preserve">1) </w:t>
      </w:r>
      <w:r w:rsidRPr="003E5D5C">
        <w:rPr>
          <w:b/>
        </w:rPr>
        <w:t>для жилых домов</w:t>
      </w:r>
      <w:r>
        <w:t xml:space="preserve"> (объектов индивидуального жилищного строительства), жилых домов блокированной застройки - </w:t>
      </w:r>
      <w:r w:rsidRPr="003E5D5C">
        <w:rPr>
          <w:b/>
        </w:rPr>
        <w:t>5 метров</w:t>
      </w:r>
      <w:r>
        <w:t xml:space="preserve">; </w:t>
      </w:r>
    </w:p>
    <w:p w:rsidR="00D039B4" w:rsidRDefault="00D039B4" w:rsidP="001869CB">
      <w:pPr>
        <w:pStyle w:val="a3"/>
      </w:pPr>
      <w:r>
        <w:t xml:space="preserve">2) </w:t>
      </w:r>
      <w:r w:rsidRPr="003E5D5C">
        <w:rPr>
          <w:b/>
        </w:rPr>
        <w:t>для многоквартирных домов - 5 метров</w:t>
      </w:r>
      <w:r>
        <w:t xml:space="preserve">, за исключением нежилых помещений в многоквартирном доме, для которых граница прилегающей территории - 10 метров от границ земельного участка, на котором расположен дом (вдоль нежилого помещения); </w:t>
      </w:r>
    </w:p>
    <w:p w:rsidR="00D039B4" w:rsidRDefault="003E5D5C" w:rsidP="001869CB">
      <w:pPr>
        <w:pStyle w:val="a3"/>
      </w:pPr>
      <w:r>
        <w:t>3</w:t>
      </w:r>
      <w:r w:rsidR="00D039B4">
        <w:t xml:space="preserve">) </w:t>
      </w:r>
      <w:r w:rsidR="00D039B4" w:rsidRPr="003E5D5C">
        <w:rPr>
          <w:b/>
        </w:rPr>
        <w:t>для строительных объектов - 20 метров</w:t>
      </w:r>
      <w:r w:rsidR="00D039B4">
        <w:t xml:space="preserve"> от ограждения строительной площадки, а в случае его отсутствия, от границ обра</w:t>
      </w:r>
      <w:r w:rsidR="001869CB">
        <w:t>зованного земельного участка.</w:t>
      </w:r>
    </w:p>
    <w:p w:rsidR="003E5D5C" w:rsidRDefault="003E5D5C" w:rsidP="001869CB">
      <w:pPr>
        <w:pStyle w:val="a3"/>
      </w:pPr>
    </w:p>
    <w:p w:rsidR="003E5D5C" w:rsidRDefault="003E5D5C" w:rsidP="003E5D5C">
      <w:pPr>
        <w:pStyle w:val="a3"/>
        <w:ind w:firstLine="708"/>
      </w:pPr>
      <w:r>
        <w:t xml:space="preserve">Администрация Наволокского городского поселения просит всех жителей соблюдать установленные правила содержания прилегающих территорий. </w:t>
      </w:r>
    </w:p>
    <w:p w:rsidR="003E5D5C" w:rsidRDefault="003E5D5C" w:rsidP="003E5D5C">
      <w:pPr>
        <w:pStyle w:val="a3"/>
        <w:ind w:firstLine="708"/>
      </w:pPr>
    </w:p>
    <w:p w:rsidR="003E5D5C" w:rsidRPr="003E5D5C" w:rsidRDefault="003E5D5C" w:rsidP="003E5D5C">
      <w:pPr>
        <w:pStyle w:val="a3"/>
        <w:ind w:firstLine="708"/>
        <w:rPr>
          <w:b/>
        </w:rPr>
      </w:pPr>
      <w:r w:rsidRPr="003E5D5C">
        <w:rPr>
          <w:b/>
        </w:rPr>
        <w:t>Несоблюдение Правил Благоустройства является административным правонарушением.</w:t>
      </w:r>
    </w:p>
    <w:sectPr w:rsidR="003E5D5C" w:rsidRPr="003E5D5C" w:rsidSect="001869C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B4"/>
    <w:rsid w:val="001869CB"/>
    <w:rsid w:val="003E5D5C"/>
    <w:rsid w:val="007E42D2"/>
    <w:rsid w:val="009A6F09"/>
    <w:rsid w:val="00B21727"/>
    <w:rsid w:val="00D039B4"/>
    <w:rsid w:val="00D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B67D"/>
  <w15:chartTrackingRefBased/>
  <w15:docId w15:val="{0B64B820-1625-4163-9862-3A04C5C6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D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C4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E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2023-06-19T13:21:00Z</cp:lastPrinted>
  <dcterms:created xsi:type="dcterms:W3CDTF">2023-06-19T12:54:00Z</dcterms:created>
  <dcterms:modified xsi:type="dcterms:W3CDTF">2023-06-19T13:34:00Z</dcterms:modified>
</cp:coreProperties>
</file>